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AF" w:rsidRPr="0057642A" w:rsidRDefault="008F17AF" w:rsidP="0057642A">
      <w:pPr>
        <w:pStyle w:val="Heading1"/>
        <w:jc w:val="center"/>
        <w:rPr>
          <w:b/>
          <w:color w:val="000000"/>
          <w:szCs w:val="24"/>
        </w:rPr>
      </w:pPr>
      <w:r w:rsidRPr="0057642A">
        <w:rPr>
          <w:b/>
          <w:color w:val="000000"/>
          <w:szCs w:val="24"/>
        </w:rPr>
        <w:t>Motor Vehicle and Watercraft Electronic Sales Tax Remittance</w:t>
      </w:r>
    </w:p>
    <w:p w:rsidR="008F17AF" w:rsidRPr="000E1A0A" w:rsidRDefault="008F17AF" w:rsidP="0057642A">
      <w:pPr>
        <w:jc w:val="both"/>
        <w:rPr>
          <w:color w:val="000000"/>
          <w:sz w:val="24"/>
          <w:szCs w:val="24"/>
        </w:rPr>
      </w:pPr>
    </w:p>
    <w:p w:rsidR="008F17AF" w:rsidRDefault="008F17AF" w:rsidP="0057642A">
      <w:pPr>
        <w:jc w:val="both"/>
        <w:rPr>
          <w:color w:val="000000"/>
          <w:sz w:val="24"/>
          <w:szCs w:val="24"/>
        </w:rPr>
      </w:pPr>
      <w:r w:rsidRPr="000E1A0A">
        <w:rPr>
          <w:color w:val="000000"/>
          <w:sz w:val="24"/>
          <w:szCs w:val="24"/>
        </w:rPr>
        <w:t xml:space="preserve">The Treasurer of State of Ohio has created an on-line tool for Ohio Clerks of Court to electronically file and pay the weekly collections of sales and use tax resulting from the titling of motor vehicles, watercraft and outboard motors. </w:t>
      </w:r>
      <w:r w:rsidR="00AC1366">
        <w:rPr>
          <w:color w:val="000000"/>
          <w:sz w:val="24"/>
          <w:szCs w:val="24"/>
        </w:rPr>
        <w:t xml:space="preserve"> </w:t>
      </w:r>
      <w:r w:rsidRPr="000E1A0A">
        <w:rPr>
          <w:color w:val="000000"/>
          <w:sz w:val="24"/>
          <w:szCs w:val="24"/>
        </w:rPr>
        <w:t xml:space="preserve">Participation in this </w:t>
      </w:r>
      <w:r w:rsidR="003D5E66">
        <w:rPr>
          <w:color w:val="000000"/>
          <w:sz w:val="24"/>
          <w:szCs w:val="24"/>
        </w:rPr>
        <w:t xml:space="preserve">on-line </w:t>
      </w:r>
      <w:r w:rsidR="00DC673C">
        <w:rPr>
          <w:color w:val="000000"/>
          <w:sz w:val="24"/>
          <w:szCs w:val="24"/>
        </w:rPr>
        <w:t xml:space="preserve">reporting </w:t>
      </w:r>
      <w:r w:rsidR="003D5E66">
        <w:rPr>
          <w:color w:val="000000"/>
          <w:sz w:val="24"/>
          <w:szCs w:val="24"/>
        </w:rPr>
        <w:t>process</w:t>
      </w:r>
      <w:r w:rsidRPr="000E1A0A">
        <w:rPr>
          <w:color w:val="000000"/>
          <w:sz w:val="24"/>
          <w:szCs w:val="24"/>
        </w:rPr>
        <w:t xml:space="preserve"> is voluntary, allowing the Clerks the option to continue to file the paper report with a check. </w:t>
      </w:r>
      <w:r w:rsidR="00AC1366">
        <w:rPr>
          <w:color w:val="000000"/>
          <w:sz w:val="24"/>
          <w:szCs w:val="24"/>
        </w:rPr>
        <w:t xml:space="preserve"> </w:t>
      </w:r>
      <w:r w:rsidRPr="000E1A0A">
        <w:rPr>
          <w:color w:val="000000"/>
          <w:sz w:val="24"/>
          <w:szCs w:val="24"/>
        </w:rPr>
        <w:t xml:space="preserve">However, this </w:t>
      </w:r>
      <w:r w:rsidR="00D16AAA">
        <w:rPr>
          <w:color w:val="000000"/>
          <w:sz w:val="24"/>
          <w:szCs w:val="24"/>
        </w:rPr>
        <w:t xml:space="preserve">on-line </w:t>
      </w:r>
      <w:r w:rsidR="009A11B7">
        <w:rPr>
          <w:color w:val="000000"/>
          <w:sz w:val="24"/>
          <w:szCs w:val="24"/>
        </w:rPr>
        <w:t>tool</w:t>
      </w:r>
      <w:r w:rsidRPr="000E1A0A">
        <w:rPr>
          <w:color w:val="000000"/>
          <w:sz w:val="24"/>
          <w:szCs w:val="24"/>
        </w:rPr>
        <w:t xml:space="preserve"> is easy to use, while eliminating the costs of filing paper reports and </w:t>
      </w:r>
      <w:r w:rsidRPr="00816EF7">
        <w:rPr>
          <w:sz w:val="24"/>
          <w:szCs w:val="24"/>
        </w:rPr>
        <w:t>check</w:t>
      </w:r>
      <w:r w:rsidR="009F645A" w:rsidRPr="00816EF7">
        <w:rPr>
          <w:sz w:val="24"/>
          <w:szCs w:val="24"/>
        </w:rPr>
        <w:t>s</w:t>
      </w:r>
      <w:r w:rsidRPr="00816EF7">
        <w:rPr>
          <w:sz w:val="24"/>
          <w:szCs w:val="24"/>
        </w:rPr>
        <w:t>.</w:t>
      </w:r>
      <w:r w:rsidRPr="000E1A0A">
        <w:rPr>
          <w:color w:val="000000"/>
          <w:sz w:val="24"/>
          <w:szCs w:val="24"/>
        </w:rPr>
        <w:t xml:space="preserve"> </w:t>
      </w:r>
    </w:p>
    <w:p w:rsidR="00702729" w:rsidRPr="000E1A0A" w:rsidRDefault="00702729" w:rsidP="0057642A">
      <w:pPr>
        <w:jc w:val="both"/>
        <w:rPr>
          <w:color w:val="000000"/>
          <w:sz w:val="24"/>
          <w:szCs w:val="24"/>
        </w:rPr>
      </w:pPr>
    </w:p>
    <w:p w:rsidR="008F17AF" w:rsidRPr="000E1A0A" w:rsidRDefault="008F17AF" w:rsidP="0057642A">
      <w:pPr>
        <w:jc w:val="center"/>
        <w:rPr>
          <w:b/>
          <w:color w:val="000000"/>
          <w:sz w:val="24"/>
          <w:szCs w:val="24"/>
        </w:rPr>
      </w:pPr>
      <w:r w:rsidRPr="000E1A0A">
        <w:rPr>
          <w:b/>
          <w:color w:val="000000"/>
          <w:sz w:val="24"/>
          <w:szCs w:val="24"/>
        </w:rPr>
        <w:t>Instructions:</w:t>
      </w:r>
    </w:p>
    <w:p w:rsidR="008F17AF" w:rsidRPr="000E1A0A" w:rsidRDefault="008F17AF" w:rsidP="0057642A">
      <w:pPr>
        <w:jc w:val="both"/>
        <w:rPr>
          <w:color w:val="000000"/>
          <w:sz w:val="24"/>
          <w:szCs w:val="24"/>
        </w:rPr>
      </w:pPr>
    </w:p>
    <w:p w:rsidR="008F17AF" w:rsidRPr="000E1A0A" w:rsidRDefault="008F17AF" w:rsidP="0057642A">
      <w:pPr>
        <w:jc w:val="both"/>
        <w:rPr>
          <w:color w:val="000000"/>
          <w:sz w:val="24"/>
          <w:szCs w:val="24"/>
        </w:rPr>
      </w:pPr>
      <w:r w:rsidRPr="000E1A0A">
        <w:rPr>
          <w:color w:val="000000"/>
          <w:sz w:val="24"/>
          <w:szCs w:val="24"/>
        </w:rPr>
        <w:t xml:space="preserve">The report must be filed to the Treasurer of State by the Friday after the end of the reporting week. </w:t>
      </w:r>
      <w:r w:rsidR="001E4744">
        <w:rPr>
          <w:color w:val="000000"/>
          <w:sz w:val="24"/>
          <w:szCs w:val="24"/>
        </w:rPr>
        <w:t xml:space="preserve">Daily deposit cut-off time is 3:00 p.m. Eastern Time. </w:t>
      </w:r>
      <w:r w:rsidR="00AC1366">
        <w:rPr>
          <w:color w:val="000000"/>
          <w:sz w:val="24"/>
          <w:szCs w:val="24"/>
        </w:rPr>
        <w:t xml:space="preserve"> </w:t>
      </w:r>
      <w:r w:rsidR="00EC69B2">
        <w:rPr>
          <w:color w:val="000000"/>
          <w:sz w:val="24"/>
          <w:szCs w:val="24"/>
        </w:rPr>
        <w:t xml:space="preserve">Any payments made after 3:00 p.m. ET will be processed in the next </w:t>
      </w:r>
      <w:r w:rsidR="00870B08">
        <w:rPr>
          <w:color w:val="000000"/>
          <w:sz w:val="24"/>
          <w:szCs w:val="24"/>
        </w:rPr>
        <w:t xml:space="preserve">banking </w:t>
      </w:r>
      <w:r w:rsidR="00EC69B2">
        <w:rPr>
          <w:color w:val="000000"/>
          <w:sz w:val="24"/>
          <w:szCs w:val="24"/>
        </w:rPr>
        <w:t>day’s daily deposit.</w:t>
      </w:r>
    </w:p>
    <w:p w:rsidR="008F17AF" w:rsidRPr="000E1A0A" w:rsidRDefault="008F17AF" w:rsidP="0057642A">
      <w:pPr>
        <w:jc w:val="both"/>
        <w:rPr>
          <w:color w:val="000000"/>
          <w:sz w:val="24"/>
          <w:szCs w:val="24"/>
        </w:rPr>
      </w:pPr>
    </w:p>
    <w:p w:rsidR="008F17AF" w:rsidRPr="000E1A0A" w:rsidRDefault="008F17AF" w:rsidP="0057642A">
      <w:pPr>
        <w:jc w:val="both"/>
        <w:rPr>
          <w:color w:val="000000"/>
          <w:sz w:val="24"/>
          <w:szCs w:val="24"/>
        </w:rPr>
      </w:pPr>
      <w:r w:rsidRPr="000E1A0A">
        <w:rPr>
          <w:color w:val="000000"/>
          <w:sz w:val="24"/>
          <w:szCs w:val="24"/>
        </w:rPr>
        <w:t>Run the weekly sales tax remittance report</w:t>
      </w:r>
      <w:r w:rsidR="007F2F58">
        <w:rPr>
          <w:color w:val="000000"/>
          <w:sz w:val="24"/>
          <w:szCs w:val="24"/>
        </w:rPr>
        <w:t>,</w:t>
      </w:r>
      <w:r w:rsidRPr="000E1A0A">
        <w:rPr>
          <w:color w:val="000000"/>
          <w:sz w:val="24"/>
          <w:szCs w:val="24"/>
        </w:rPr>
        <w:t xml:space="preserve"> STaxRmit.rdf. </w:t>
      </w:r>
      <w:r w:rsidR="00AC1366">
        <w:rPr>
          <w:color w:val="000000"/>
          <w:sz w:val="24"/>
          <w:szCs w:val="24"/>
        </w:rPr>
        <w:t xml:space="preserve"> </w:t>
      </w:r>
      <w:r w:rsidRPr="000E1A0A">
        <w:rPr>
          <w:color w:val="000000"/>
          <w:sz w:val="24"/>
          <w:szCs w:val="24"/>
        </w:rPr>
        <w:t xml:space="preserve">Have your bank routing number and account number available. </w:t>
      </w:r>
    </w:p>
    <w:p w:rsidR="00DF6A3A" w:rsidRPr="000E1A0A" w:rsidRDefault="00DF6A3A" w:rsidP="0057642A">
      <w:pPr>
        <w:jc w:val="both"/>
        <w:rPr>
          <w:color w:val="000000"/>
          <w:sz w:val="24"/>
          <w:szCs w:val="24"/>
        </w:rPr>
      </w:pPr>
    </w:p>
    <w:p w:rsidR="003D5E66" w:rsidRPr="002D6772" w:rsidRDefault="00DF6A3A" w:rsidP="003D5E66">
      <w:pPr>
        <w:jc w:val="both"/>
        <w:rPr>
          <w:sz w:val="24"/>
          <w:szCs w:val="24"/>
        </w:rPr>
      </w:pPr>
      <w:r w:rsidRPr="002D6772">
        <w:rPr>
          <w:sz w:val="24"/>
          <w:szCs w:val="24"/>
        </w:rPr>
        <w:t>Go</w:t>
      </w:r>
      <w:r w:rsidR="008F17AF" w:rsidRPr="002D6772">
        <w:rPr>
          <w:sz w:val="24"/>
          <w:szCs w:val="24"/>
        </w:rPr>
        <w:t xml:space="preserve"> to the Treasurer</w:t>
      </w:r>
      <w:r w:rsidRPr="002D6772">
        <w:rPr>
          <w:sz w:val="24"/>
          <w:szCs w:val="24"/>
        </w:rPr>
        <w:t xml:space="preserve"> of State</w:t>
      </w:r>
      <w:r w:rsidR="008F17AF" w:rsidRPr="002D6772">
        <w:rPr>
          <w:sz w:val="24"/>
          <w:szCs w:val="24"/>
        </w:rPr>
        <w:t xml:space="preserve">’s </w:t>
      </w:r>
      <w:r w:rsidR="00AC1366">
        <w:rPr>
          <w:sz w:val="24"/>
          <w:szCs w:val="24"/>
        </w:rPr>
        <w:t xml:space="preserve">payments </w:t>
      </w:r>
      <w:r w:rsidR="009A11B7">
        <w:rPr>
          <w:sz w:val="24"/>
          <w:szCs w:val="24"/>
        </w:rPr>
        <w:t>w</w:t>
      </w:r>
      <w:r w:rsidRPr="002D6772">
        <w:rPr>
          <w:sz w:val="24"/>
          <w:szCs w:val="24"/>
        </w:rPr>
        <w:t>eb</w:t>
      </w:r>
      <w:r w:rsidR="008F17AF" w:rsidRPr="002D6772">
        <w:rPr>
          <w:sz w:val="24"/>
          <w:szCs w:val="24"/>
        </w:rPr>
        <w:t xml:space="preserve">site at </w:t>
      </w:r>
      <w:hyperlink r:id="rId4" w:history="1">
        <w:r w:rsidR="008F17AF" w:rsidRPr="002D6772">
          <w:rPr>
            <w:rStyle w:val="Hyperlink"/>
            <w:color w:val="auto"/>
            <w:sz w:val="24"/>
            <w:szCs w:val="24"/>
          </w:rPr>
          <w:t>www.payments.tos.ohio.gov</w:t>
        </w:r>
      </w:hyperlink>
      <w:r w:rsidR="008F17AF" w:rsidRPr="002D6772">
        <w:rPr>
          <w:sz w:val="24"/>
          <w:szCs w:val="24"/>
        </w:rPr>
        <w:t xml:space="preserve">. </w:t>
      </w:r>
      <w:r w:rsidR="00AC1366">
        <w:rPr>
          <w:sz w:val="24"/>
          <w:szCs w:val="24"/>
        </w:rPr>
        <w:t xml:space="preserve"> </w:t>
      </w:r>
      <w:r w:rsidRPr="002D6772">
        <w:rPr>
          <w:sz w:val="24"/>
          <w:szCs w:val="24"/>
        </w:rPr>
        <w:t xml:space="preserve">Select the </w:t>
      </w:r>
      <w:r w:rsidR="002D6772" w:rsidRPr="002D6772">
        <w:rPr>
          <w:sz w:val="24"/>
          <w:szCs w:val="24"/>
        </w:rPr>
        <w:t>‘</w:t>
      </w:r>
      <w:r w:rsidR="009F645A" w:rsidRPr="002D6772">
        <w:rPr>
          <w:sz w:val="24"/>
          <w:szCs w:val="24"/>
        </w:rPr>
        <w:t>Continue</w:t>
      </w:r>
      <w:r w:rsidR="002D6772" w:rsidRPr="002D6772">
        <w:rPr>
          <w:sz w:val="24"/>
          <w:szCs w:val="24"/>
        </w:rPr>
        <w:t>’</w:t>
      </w:r>
      <w:r w:rsidR="009F645A" w:rsidRPr="002D6772">
        <w:rPr>
          <w:sz w:val="24"/>
          <w:szCs w:val="24"/>
        </w:rPr>
        <w:t xml:space="preserve"> button under </w:t>
      </w:r>
      <w:r w:rsidRPr="002D6772">
        <w:rPr>
          <w:sz w:val="24"/>
          <w:szCs w:val="24"/>
        </w:rPr>
        <w:t xml:space="preserve">“Motor Vehicle/Watercraft Sales Tax”. </w:t>
      </w:r>
      <w:r w:rsidR="009F645A" w:rsidRPr="002D6772">
        <w:rPr>
          <w:sz w:val="24"/>
          <w:szCs w:val="24"/>
        </w:rPr>
        <w:t xml:space="preserve">Click on </w:t>
      </w:r>
      <w:r w:rsidR="008F17AF" w:rsidRPr="002D6772">
        <w:rPr>
          <w:sz w:val="24"/>
          <w:szCs w:val="24"/>
          <w:u w:val="single"/>
        </w:rPr>
        <w:t>C</w:t>
      </w:r>
      <w:r w:rsidR="009F645A" w:rsidRPr="002D6772">
        <w:rPr>
          <w:sz w:val="24"/>
          <w:szCs w:val="24"/>
          <w:u w:val="single"/>
        </w:rPr>
        <w:t>lick here</w:t>
      </w:r>
      <w:r w:rsidRPr="002D6772">
        <w:rPr>
          <w:sz w:val="24"/>
          <w:szCs w:val="24"/>
          <w:u w:val="single"/>
        </w:rPr>
        <w:t xml:space="preserve"> to submit online</w:t>
      </w:r>
      <w:r w:rsidRPr="002D6772">
        <w:rPr>
          <w:sz w:val="24"/>
          <w:szCs w:val="24"/>
        </w:rPr>
        <w:t>.</w:t>
      </w:r>
      <w:r w:rsidR="009F645A" w:rsidRPr="002D6772">
        <w:rPr>
          <w:sz w:val="24"/>
          <w:szCs w:val="24"/>
        </w:rPr>
        <w:t xml:space="preserve">  </w:t>
      </w:r>
      <w:r w:rsidR="003D5E66" w:rsidRPr="002D6772">
        <w:rPr>
          <w:sz w:val="24"/>
          <w:szCs w:val="24"/>
        </w:rPr>
        <w:t xml:space="preserve">This is a secure </w:t>
      </w:r>
      <w:r w:rsidR="00AC1366">
        <w:rPr>
          <w:sz w:val="24"/>
          <w:szCs w:val="24"/>
        </w:rPr>
        <w:t>w</w:t>
      </w:r>
      <w:r w:rsidR="003D5E66" w:rsidRPr="002D6772">
        <w:rPr>
          <w:sz w:val="24"/>
          <w:szCs w:val="24"/>
        </w:rPr>
        <w:t>ebsite.</w:t>
      </w:r>
    </w:p>
    <w:p w:rsidR="003D5E66" w:rsidRPr="002D6772" w:rsidRDefault="003D5E66" w:rsidP="0057642A">
      <w:pPr>
        <w:jc w:val="both"/>
        <w:rPr>
          <w:sz w:val="24"/>
          <w:szCs w:val="24"/>
        </w:rPr>
      </w:pPr>
    </w:p>
    <w:p w:rsidR="00F83272" w:rsidRDefault="00DF6A3A" w:rsidP="0057642A">
      <w:pPr>
        <w:jc w:val="both"/>
        <w:rPr>
          <w:sz w:val="24"/>
          <w:szCs w:val="24"/>
        </w:rPr>
      </w:pPr>
      <w:r w:rsidRPr="002D6772">
        <w:rPr>
          <w:sz w:val="24"/>
          <w:szCs w:val="24"/>
        </w:rPr>
        <w:t>Each</w:t>
      </w:r>
      <w:r w:rsidR="008F17AF" w:rsidRPr="002D6772">
        <w:rPr>
          <w:sz w:val="24"/>
          <w:szCs w:val="24"/>
        </w:rPr>
        <w:t xml:space="preserve"> time you log on</w:t>
      </w:r>
      <w:r w:rsidR="00870B08">
        <w:rPr>
          <w:sz w:val="24"/>
          <w:szCs w:val="24"/>
        </w:rPr>
        <w:t xml:space="preserve"> to</w:t>
      </w:r>
      <w:r w:rsidR="008F17AF" w:rsidRPr="002D6772">
        <w:rPr>
          <w:sz w:val="24"/>
          <w:szCs w:val="24"/>
        </w:rPr>
        <w:t xml:space="preserve"> the site, you will select your county n</w:t>
      </w:r>
      <w:r w:rsidRPr="002D6772">
        <w:rPr>
          <w:sz w:val="24"/>
          <w:szCs w:val="24"/>
        </w:rPr>
        <w:t>ame</w:t>
      </w:r>
      <w:r w:rsidR="008F17AF" w:rsidRPr="002D6772">
        <w:rPr>
          <w:sz w:val="24"/>
          <w:szCs w:val="24"/>
        </w:rPr>
        <w:t xml:space="preserve"> from a drop-down box.</w:t>
      </w:r>
      <w:r w:rsidR="00746FD5">
        <w:rPr>
          <w:sz w:val="24"/>
          <w:szCs w:val="24"/>
        </w:rPr>
        <w:t xml:space="preserve"> Click </w:t>
      </w:r>
      <w:r w:rsidR="00870B08">
        <w:rPr>
          <w:sz w:val="24"/>
          <w:szCs w:val="24"/>
        </w:rPr>
        <w:t>‘</w:t>
      </w:r>
      <w:r w:rsidR="00746FD5">
        <w:rPr>
          <w:sz w:val="24"/>
          <w:szCs w:val="24"/>
        </w:rPr>
        <w:t>Continue</w:t>
      </w:r>
      <w:r w:rsidR="00870B08">
        <w:rPr>
          <w:sz w:val="24"/>
          <w:szCs w:val="24"/>
        </w:rPr>
        <w:t>’</w:t>
      </w:r>
      <w:r w:rsidR="00DC673C">
        <w:rPr>
          <w:sz w:val="24"/>
          <w:szCs w:val="24"/>
        </w:rPr>
        <w:t xml:space="preserve">.  </w:t>
      </w:r>
      <w:r w:rsidR="00746FD5">
        <w:rPr>
          <w:sz w:val="24"/>
          <w:szCs w:val="24"/>
        </w:rPr>
        <w:t>The first time you log on, y</w:t>
      </w:r>
      <w:r w:rsidR="008F17AF" w:rsidRPr="002D6772">
        <w:rPr>
          <w:sz w:val="24"/>
          <w:szCs w:val="24"/>
        </w:rPr>
        <w:t xml:space="preserve">ou will need to complete some basic information about your office. </w:t>
      </w:r>
      <w:r w:rsidR="00DC673C">
        <w:rPr>
          <w:sz w:val="24"/>
          <w:szCs w:val="24"/>
        </w:rPr>
        <w:t xml:space="preserve"> </w:t>
      </w:r>
      <w:r w:rsidR="008F17AF" w:rsidRPr="002D6772">
        <w:rPr>
          <w:sz w:val="24"/>
          <w:szCs w:val="24"/>
        </w:rPr>
        <w:t>For a contact person, please enter the person responsible for filing the report.</w:t>
      </w:r>
      <w:r w:rsidRPr="002D6772">
        <w:rPr>
          <w:sz w:val="24"/>
          <w:szCs w:val="24"/>
        </w:rPr>
        <w:t xml:space="preserve"> </w:t>
      </w:r>
      <w:r w:rsidR="00AC1366">
        <w:rPr>
          <w:sz w:val="24"/>
          <w:szCs w:val="24"/>
        </w:rPr>
        <w:t xml:space="preserve"> </w:t>
      </w:r>
      <w:r w:rsidRPr="002D6772">
        <w:rPr>
          <w:sz w:val="24"/>
          <w:szCs w:val="24"/>
        </w:rPr>
        <w:t xml:space="preserve">Check each </w:t>
      </w:r>
      <w:r w:rsidR="00DD38A7" w:rsidRPr="002D6772">
        <w:rPr>
          <w:sz w:val="24"/>
          <w:szCs w:val="24"/>
        </w:rPr>
        <w:t>‘</w:t>
      </w:r>
      <w:r w:rsidR="00700380" w:rsidRPr="002D6772">
        <w:rPr>
          <w:sz w:val="24"/>
          <w:szCs w:val="24"/>
        </w:rPr>
        <w:t>Save as new</w:t>
      </w:r>
      <w:r w:rsidR="00DD38A7" w:rsidRPr="002D6772">
        <w:rPr>
          <w:sz w:val="24"/>
          <w:szCs w:val="24"/>
        </w:rPr>
        <w:t xml:space="preserve">’ </w:t>
      </w:r>
      <w:r w:rsidRPr="002D6772">
        <w:rPr>
          <w:sz w:val="24"/>
          <w:szCs w:val="24"/>
        </w:rPr>
        <w:t xml:space="preserve">box </w:t>
      </w:r>
      <w:r w:rsidR="00700380" w:rsidRPr="002D6772">
        <w:rPr>
          <w:sz w:val="24"/>
          <w:szCs w:val="24"/>
        </w:rPr>
        <w:t xml:space="preserve">(by clicking on it) </w:t>
      </w:r>
      <w:r w:rsidRPr="002D6772">
        <w:rPr>
          <w:sz w:val="24"/>
          <w:szCs w:val="24"/>
        </w:rPr>
        <w:t xml:space="preserve">to save the information. </w:t>
      </w:r>
      <w:r w:rsidR="00AC1366">
        <w:rPr>
          <w:sz w:val="24"/>
          <w:szCs w:val="24"/>
        </w:rPr>
        <w:t xml:space="preserve"> </w:t>
      </w:r>
      <w:r w:rsidR="0076414F" w:rsidRPr="002D6772">
        <w:rPr>
          <w:sz w:val="24"/>
          <w:szCs w:val="24"/>
        </w:rPr>
        <w:t>In the future</w:t>
      </w:r>
      <w:r w:rsidR="008F17AF" w:rsidRPr="002D6772">
        <w:rPr>
          <w:sz w:val="24"/>
          <w:szCs w:val="24"/>
        </w:rPr>
        <w:t xml:space="preserve">, </w:t>
      </w:r>
      <w:r w:rsidR="00DD5AE9" w:rsidRPr="002D6772">
        <w:rPr>
          <w:sz w:val="24"/>
          <w:szCs w:val="24"/>
        </w:rPr>
        <w:t>only changes need to be entered</w:t>
      </w:r>
      <w:r w:rsidR="003D5E66">
        <w:rPr>
          <w:sz w:val="24"/>
          <w:szCs w:val="24"/>
        </w:rPr>
        <w:t xml:space="preserve"> and saved as new. </w:t>
      </w:r>
      <w:r w:rsidR="00AC1366">
        <w:rPr>
          <w:sz w:val="24"/>
          <w:szCs w:val="24"/>
        </w:rPr>
        <w:t xml:space="preserve"> </w:t>
      </w:r>
      <w:r w:rsidR="003D5E66">
        <w:rPr>
          <w:sz w:val="24"/>
          <w:szCs w:val="24"/>
        </w:rPr>
        <w:t>You must</w:t>
      </w:r>
      <w:r w:rsidR="00DD5AE9" w:rsidRPr="002D6772">
        <w:rPr>
          <w:sz w:val="24"/>
          <w:szCs w:val="24"/>
        </w:rPr>
        <w:t xml:space="preserve"> always check the Authorization box. </w:t>
      </w:r>
      <w:r w:rsidR="002C75B1">
        <w:rPr>
          <w:sz w:val="24"/>
          <w:szCs w:val="24"/>
        </w:rPr>
        <w:t xml:space="preserve"> </w:t>
      </w:r>
    </w:p>
    <w:p w:rsidR="002C75B1" w:rsidRPr="002D6772" w:rsidRDefault="002C75B1" w:rsidP="0057642A">
      <w:pPr>
        <w:jc w:val="both"/>
        <w:rPr>
          <w:sz w:val="24"/>
          <w:szCs w:val="24"/>
        </w:rPr>
      </w:pPr>
    </w:p>
    <w:p w:rsidR="008F17AF" w:rsidRPr="002D6772" w:rsidRDefault="002C75B1" w:rsidP="0057642A">
      <w:pPr>
        <w:jc w:val="both"/>
        <w:rPr>
          <w:sz w:val="24"/>
          <w:szCs w:val="24"/>
        </w:rPr>
      </w:pPr>
      <w:r w:rsidRPr="002D6772">
        <w:rPr>
          <w:sz w:val="24"/>
          <w:szCs w:val="24"/>
        </w:rPr>
        <w:t>Click ‘Continue’.</w:t>
      </w:r>
      <w:r>
        <w:rPr>
          <w:sz w:val="24"/>
          <w:szCs w:val="24"/>
        </w:rPr>
        <w:t xml:space="preserve">  </w:t>
      </w:r>
      <w:r w:rsidR="008F17AF" w:rsidRPr="002D6772">
        <w:rPr>
          <w:sz w:val="24"/>
          <w:szCs w:val="24"/>
        </w:rPr>
        <w:t xml:space="preserve">On the Remittance Entry screen, </w:t>
      </w:r>
      <w:r w:rsidR="009F645A" w:rsidRPr="002D6772">
        <w:rPr>
          <w:sz w:val="24"/>
          <w:szCs w:val="24"/>
        </w:rPr>
        <w:t xml:space="preserve">enter </w:t>
      </w:r>
      <w:r w:rsidR="00DD5AE9" w:rsidRPr="002D6772">
        <w:rPr>
          <w:sz w:val="24"/>
          <w:szCs w:val="24"/>
        </w:rPr>
        <w:t>the date</w:t>
      </w:r>
      <w:r w:rsidR="008F17AF" w:rsidRPr="002D6772">
        <w:rPr>
          <w:sz w:val="24"/>
          <w:szCs w:val="24"/>
        </w:rPr>
        <w:t xml:space="preserve"> (MM/DD/YYYY) of the Sunday that begins the week of the report you are filing.</w:t>
      </w:r>
      <w:r w:rsidR="00DD5AE9" w:rsidRPr="002D6772">
        <w:rPr>
          <w:sz w:val="24"/>
          <w:szCs w:val="24"/>
        </w:rPr>
        <w:t xml:space="preserve"> </w:t>
      </w:r>
      <w:r w:rsidR="00AC1366">
        <w:rPr>
          <w:sz w:val="24"/>
          <w:szCs w:val="24"/>
        </w:rPr>
        <w:t xml:space="preserve"> </w:t>
      </w:r>
      <w:r w:rsidR="00DD5AE9" w:rsidRPr="002D6772">
        <w:rPr>
          <w:sz w:val="24"/>
          <w:szCs w:val="24"/>
        </w:rPr>
        <w:t xml:space="preserve">You may also </w:t>
      </w:r>
      <w:r w:rsidR="009F645A" w:rsidRPr="002D6772">
        <w:rPr>
          <w:sz w:val="24"/>
          <w:szCs w:val="24"/>
        </w:rPr>
        <w:t xml:space="preserve">click on </w:t>
      </w:r>
      <w:r w:rsidR="00DD5AE9" w:rsidRPr="002D6772">
        <w:rPr>
          <w:sz w:val="24"/>
          <w:szCs w:val="24"/>
        </w:rPr>
        <w:t xml:space="preserve">the calendar </w:t>
      </w:r>
      <w:r w:rsidR="009F645A" w:rsidRPr="002D6772">
        <w:rPr>
          <w:sz w:val="24"/>
          <w:szCs w:val="24"/>
        </w:rPr>
        <w:t>icon</w:t>
      </w:r>
      <w:r w:rsidR="00DD5AE9" w:rsidRPr="002D6772">
        <w:rPr>
          <w:sz w:val="24"/>
          <w:szCs w:val="24"/>
        </w:rPr>
        <w:t xml:space="preserve"> to select the date.</w:t>
      </w:r>
      <w:r w:rsidR="00AC1366">
        <w:rPr>
          <w:sz w:val="24"/>
          <w:szCs w:val="24"/>
        </w:rPr>
        <w:t xml:space="preserve"> </w:t>
      </w:r>
      <w:r w:rsidR="00DD5AE9" w:rsidRPr="002D6772">
        <w:rPr>
          <w:sz w:val="24"/>
          <w:szCs w:val="24"/>
        </w:rPr>
        <w:t xml:space="preserve"> The Saturday week ending date will be </w:t>
      </w:r>
      <w:r w:rsidR="009F645A" w:rsidRPr="002D6772">
        <w:rPr>
          <w:sz w:val="24"/>
          <w:szCs w:val="24"/>
        </w:rPr>
        <w:t>calculated automatically.</w:t>
      </w:r>
      <w:r w:rsidR="00DD5AE9" w:rsidRPr="002D6772">
        <w:rPr>
          <w:sz w:val="24"/>
          <w:szCs w:val="24"/>
        </w:rPr>
        <w:t xml:space="preserve"> </w:t>
      </w:r>
    </w:p>
    <w:p w:rsidR="00DD5AE9" w:rsidRPr="002D6772" w:rsidRDefault="00DD5AE9" w:rsidP="0057642A">
      <w:pPr>
        <w:jc w:val="both"/>
        <w:rPr>
          <w:sz w:val="24"/>
          <w:szCs w:val="24"/>
        </w:rPr>
      </w:pPr>
    </w:p>
    <w:p w:rsidR="00AC1366" w:rsidRPr="00D4593B" w:rsidRDefault="00D25D90" w:rsidP="00D4593B">
      <w:pPr>
        <w:autoSpaceDE w:val="0"/>
        <w:autoSpaceDN w:val="0"/>
        <w:adjustRightInd w:val="0"/>
        <w:rPr>
          <w:sz w:val="24"/>
          <w:szCs w:val="24"/>
        </w:rPr>
      </w:pPr>
      <w:r w:rsidRPr="00D4593B">
        <w:rPr>
          <w:sz w:val="24"/>
          <w:szCs w:val="24"/>
        </w:rPr>
        <w:t xml:space="preserve">From the </w:t>
      </w:r>
      <w:r w:rsidR="008F17AF" w:rsidRPr="00D4593B">
        <w:rPr>
          <w:sz w:val="24"/>
          <w:szCs w:val="24"/>
        </w:rPr>
        <w:t>StaxRmit.rdf</w:t>
      </w:r>
      <w:r w:rsidRPr="00D4593B">
        <w:rPr>
          <w:sz w:val="24"/>
          <w:szCs w:val="24"/>
        </w:rPr>
        <w:t xml:space="preserve"> report</w:t>
      </w:r>
      <w:r w:rsidR="008F17AF" w:rsidRPr="00D4593B">
        <w:rPr>
          <w:sz w:val="24"/>
          <w:szCs w:val="24"/>
        </w:rPr>
        <w:t xml:space="preserve">, look for the 8 </w:t>
      </w:r>
      <w:r w:rsidRPr="00D4593B">
        <w:rPr>
          <w:sz w:val="24"/>
          <w:szCs w:val="24"/>
        </w:rPr>
        <w:t xml:space="preserve">breakdowns of MOTOR </w:t>
      </w:r>
      <w:r w:rsidR="00E553EB" w:rsidRPr="00D4593B">
        <w:rPr>
          <w:sz w:val="24"/>
          <w:szCs w:val="24"/>
        </w:rPr>
        <w:t>and WATER</w:t>
      </w:r>
      <w:r w:rsidR="008F17AF" w:rsidRPr="00D4593B">
        <w:rPr>
          <w:sz w:val="24"/>
          <w:szCs w:val="24"/>
        </w:rPr>
        <w:t xml:space="preserve"> located at the</w:t>
      </w:r>
      <w:r w:rsidRPr="00D4593B">
        <w:rPr>
          <w:sz w:val="24"/>
          <w:szCs w:val="24"/>
        </w:rPr>
        <w:t xml:space="preserve"> bo</w:t>
      </w:r>
      <w:r w:rsidR="00E553EB" w:rsidRPr="00D4593B">
        <w:rPr>
          <w:sz w:val="24"/>
          <w:szCs w:val="24"/>
        </w:rPr>
        <w:t>ttom, right side of the last page</w:t>
      </w:r>
      <w:r w:rsidR="008F17AF" w:rsidRPr="00D4593B">
        <w:rPr>
          <w:sz w:val="24"/>
          <w:szCs w:val="24"/>
        </w:rPr>
        <w:t>.</w:t>
      </w:r>
      <w:r w:rsidR="00AC1366" w:rsidRPr="00D4593B">
        <w:rPr>
          <w:sz w:val="24"/>
          <w:szCs w:val="24"/>
        </w:rPr>
        <w:t xml:space="preserve">  </w:t>
      </w:r>
      <w:r w:rsidR="008F17AF" w:rsidRPr="00D4593B">
        <w:rPr>
          <w:sz w:val="24"/>
          <w:szCs w:val="24"/>
        </w:rPr>
        <w:t xml:space="preserve">These items are entered in the same order and format on the screen. </w:t>
      </w:r>
      <w:r w:rsidR="00AC1366" w:rsidRPr="00D4593B">
        <w:rPr>
          <w:sz w:val="24"/>
          <w:szCs w:val="24"/>
        </w:rPr>
        <w:t xml:space="preserve"> </w:t>
      </w:r>
      <w:r w:rsidR="008F17AF" w:rsidRPr="00D4593B">
        <w:rPr>
          <w:sz w:val="24"/>
          <w:szCs w:val="24"/>
        </w:rPr>
        <w:t xml:space="preserve">The </w:t>
      </w:r>
      <w:r w:rsidR="00512821" w:rsidRPr="00D4593B">
        <w:rPr>
          <w:sz w:val="24"/>
          <w:szCs w:val="24"/>
        </w:rPr>
        <w:t>Subtotal</w:t>
      </w:r>
      <w:r w:rsidR="0013351B" w:rsidRPr="00D4593B">
        <w:rPr>
          <w:sz w:val="24"/>
          <w:szCs w:val="24"/>
        </w:rPr>
        <w:t xml:space="preserve"> and</w:t>
      </w:r>
      <w:r w:rsidR="00CE18EE" w:rsidRPr="00D4593B">
        <w:rPr>
          <w:sz w:val="24"/>
          <w:szCs w:val="24"/>
        </w:rPr>
        <w:t xml:space="preserve"> Total </w:t>
      </w:r>
      <w:r w:rsidR="00CB1C06" w:rsidRPr="00D4593B">
        <w:rPr>
          <w:sz w:val="24"/>
          <w:szCs w:val="24"/>
        </w:rPr>
        <w:t xml:space="preserve">of each column </w:t>
      </w:r>
      <w:r w:rsidR="0013351B" w:rsidRPr="00D4593B">
        <w:rPr>
          <w:sz w:val="24"/>
          <w:szCs w:val="24"/>
        </w:rPr>
        <w:t xml:space="preserve">and the Total Remittance (gray lines) </w:t>
      </w:r>
      <w:r w:rsidR="00AC1366" w:rsidRPr="00D4593B">
        <w:rPr>
          <w:sz w:val="24"/>
          <w:szCs w:val="24"/>
        </w:rPr>
        <w:t xml:space="preserve">will </w:t>
      </w:r>
      <w:r w:rsidR="002C75B1" w:rsidRPr="00D4593B">
        <w:rPr>
          <w:sz w:val="24"/>
          <w:szCs w:val="24"/>
        </w:rPr>
        <w:t>be calculated</w:t>
      </w:r>
      <w:r w:rsidR="00AC1366" w:rsidRPr="00D4593B">
        <w:rPr>
          <w:sz w:val="24"/>
          <w:szCs w:val="24"/>
        </w:rPr>
        <w:t xml:space="preserve"> </w:t>
      </w:r>
      <w:r w:rsidR="002C75B1" w:rsidRPr="00D4593B">
        <w:rPr>
          <w:sz w:val="24"/>
          <w:szCs w:val="24"/>
        </w:rPr>
        <w:t xml:space="preserve">for you </w:t>
      </w:r>
      <w:r w:rsidR="00CB1C06" w:rsidRPr="00D4593B">
        <w:rPr>
          <w:sz w:val="24"/>
          <w:szCs w:val="24"/>
        </w:rPr>
        <w:t xml:space="preserve">as you </w:t>
      </w:r>
      <w:r w:rsidR="0041033D" w:rsidRPr="00D4593B">
        <w:rPr>
          <w:sz w:val="24"/>
          <w:szCs w:val="24"/>
        </w:rPr>
        <w:t>use the ‘Tab’</w:t>
      </w:r>
      <w:r w:rsidRPr="00D4593B">
        <w:rPr>
          <w:sz w:val="24"/>
          <w:szCs w:val="24"/>
        </w:rPr>
        <w:t xml:space="preserve"> </w:t>
      </w:r>
      <w:r w:rsidR="0041033D" w:rsidRPr="00D4593B">
        <w:rPr>
          <w:sz w:val="24"/>
          <w:szCs w:val="24"/>
        </w:rPr>
        <w:t>key to move</w:t>
      </w:r>
      <w:r w:rsidR="00CB1C06" w:rsidRPr="00D4593B">
        <w:rPr>
          <w:sz w:val="24"/>
          <w:szCs w:val="24"/>
        </w:rPr>
        <w:t xml:space="preserve"> from box to box</w:t>
      </w:r>
      <w:r w:rsidR="008F17AF" w:rsidRPr="00D4593B">
        <w:rPr>
          <w:sz w:val="24"/>
          <w:szCs w:val="24"/>
        </w:rPr>
        <w:t>.</w:t>
      </w:r>
      <w:r w:rsidR="00AC1366" w:rsidRPr="00D4593B">
        <w:rPr>
          <w:sz w:val="24"/>
          <w:szCs w:val="24"/>
        </w:rPr>
        <w:t xml:space="preserve"> </w:t>
      </w:r>
      <w:r w:rsidR="008F17AF" w:rsidRPr="00D4593B">
        <w:rPr>
          <w:sz w:val="24"/>
          <w:szCs w:val="24"/>
        </w:rPr>
        <w:t xml:space="preserve"> </w:t>
      </w:r>
      <w:r w:rsidR="00AC1366" w:rsidRPr="00D4593B">
        <w:rPr>
          <w:sz w:val="24"/>
          <w:szCs w:val="24"/>
        </w:rPr>
        <w:t xml:space="preserve">If you have adjustments due to bad checks, or forfeiture of poundage, see the Adjustment or Forfeiture sections on page 2.  Review the entries in each box for accuracy.  </w:t>
      </w:r>
      <w:r w:rsidR="00D4593B" w:rsidRPr="00D4593B">
        <w:rPr>
          <w:sz w:val="24"/>
          <w:szCs w:val="24"/>
        </w:rPr>
        <w:t xml:space="preserve">Click the 'Get Totals' button to preview the totals for your remittance.  When you're ready to submit your remittance, check the box under Total Remittance to acknowledge the amount to be paid.  Click 'Continue'." </w:t>
      </w:r>
      <w:r w:rsidR="00D4593B">
        <w:rPr>
          <w:sz w:val="24"/>
          <w:szCs w:val="24"/>
        </w:rPr>
        <w:t xml:space="preserve"> </w:t>
      </w:r>
      <w:r w:rsidR="0013351B" w:rsidRPr="00D4593B">
        <w:rPr>
          <w:sz w:val="24"/>
          <w:szCs w:val="24"/>
        </w:rPr>
        <w:t>Check the box under Total Remittance to</w:t>
      </w:r>
      <w:r w:rsidR="006776C6" w:rsidRPr="00D4593B">
        <w:rPr>
          <w:sz w:val="24"/>
          <w:szCs w:val="24"/>
        </w:rPr>
        <w:t xml:space="preserve"> acknowledge </w:t>
      </w:r>
      <w:r w:rsidR="0013351B" w:rsidRPr="00D4593B">
        <w:rPr>
          <w:sz w:val="24"/>
          <w:szCs w:val="24"/>
        </w:rPr>
        <w:t xml:space="preserve">the amount </w:t>
      </w:r>
      <w:r w:rsidR="006776C6" w:rsidRPr="00D4593B">
        <w:rPr>
          <w:sz w:val="24"/>
          <w:szCs w:val="24"/>
        </w:rPr>
        <w:t xml:space="preserve">to be paid. </w:t>
      </w:r>
      <w:r w:rsidR="00AC1366" w:rsidRPr="00D4593B">
        <w:rPr>
          <w:sz w:val="24"/>
          <w:szCs w:val="24"/>
        </w:rPr>
        <w:t xml:space="preserve"> </w:t>
      </w:r>
    </w:p>
    <w:p w:rsidR="00746FD5" w:rsidRDefault="00746FD5" w:rsidP="002124B4">
      <w:pPr>
        <w:jc w:val="both"/>
        <w:rPr>
          <w:sz w:val="24"/>
          <w:szCs w:val="24"/>
        </w:rPr>
      </w:pPr>
    </w:p>
    <w:p w:rsidR="003D5E66" w:rsidRDefault="002C75B1" w:rsidP="0057642A">
      <w:pPr>
        <w:jc w:val="both"/>
        <w:rPr>
          <w:sz w:val="24"/>
          <w:szCs w:val="24"/>
        </w:rPr>
      </w:pPr>
      <w:r w:rsidRPr="002D6772">
        <w:rPr>
          <w:sz w:val="24"/>
          <w:szCs w:val="24"/>
        </w:rPr>
        <w:t>Click ‘Continue’</w:t>
      </w:r>
      <w:r>
        <w:rPr>
          <w:sz w:val="24"/>
          <w:szCs w:val="24"/>
        </w:rPr>
        <w:t xml:space="preserve">.  </w:t>
      </w:r>
      <w:r w:rsidR="00AC1366">
        <w:rPr>
          <w:sz w:val="24"/>
          <w:szCs w:val="24"/>
        </w:rPr>
        <w:t>On the Payment Banking Information page, s</w:t>
      </w:r>
      <w:r w:rsidR="003D5E66" w:rsidRPr="002D6772">
        <w:rPr>
          <w:sz w:val="24"/>
          <w:szCs w:val="24"/>
        </w:rPr>
        <w:t>elect the type of account from which the funds will be withdrawn;</w:t>
      </w:r>
      <w:r w:rsidR="003D5E66">
        <w:rPr>
          <w:sz w:val="24"/>
          <w:szCs w:val="24"/>
        </w:rPr>
        <w:t xml:space="preserve"> checking or savings. </w:t>
      </w:r>
      <w:r w:rsidR="008F17AF" w:rsidRPr="002D6772">
        <w:rPr>
          <w:sz w:val="24"/>
          <w:szCs w:val="24"/>
        </w:rPr>
        <w:t xml:space="preserve">Enter the bank routing number and account number. </w:t>
      </w:r>
      <w:r w:rsidR="003D5E66">
        <w:rPr>
          <w:sz w:val="24"/>
          <w:szCs w:val="24"/>
        </w:rPr>
        <w:t>Scroll down to enter the bank account number a second time</w:t>
      </w:r>
      <w:r w:rsidR="008F17AF" w:rsidRPr="002D6772">
        <w:rPr>
          <w:sz w:val="24"/>
          <w:szCs w:val="24"/>
        </w:rPr>
        <w:t xml:space="preserve"> for confirmation.</w:t>
      </w:r>
    </w:p>
    <w:p w:rsidR="008F17AF" w:rsidRPr="002D6772" w:rsidRDefault="008F17AF" w:rsidP="0057642A">
      <w:pPr>
        <w:jc w:val="both"/>
        <w:rPr>
          <w:sz w:val="24"/>
          <w:szCs w:val="24"/>
        </w:rPr>
      </w:pPr>
      <w:r w:rsidRPr="002D6772">
        <w:rPr>
          <w:sz w:val="24"/>
          <w:szCs w:val="24"/>
        </w:rPr>
        <w:t xml:space="preserve"> </w:t>
      </w:r>
    </w:p>
    <w:p w:rsidR="008F17AF" w:rsidRPr="002D6772" w:rsidRDefault="0076414F" w:rsidP="0057642A">
      <w:pPr>
        <w:jc w:val="both"/>
        <w:rPr>
          <w:sz w:val="24"/>
          <w:szCs w:val="24"/>
        </w:rPr>
      </w:pPr>
      <w:r w:rsidRPr="002D6772">
        <w:rPr>
          <w:sz w:val="24"/>
          <w:szCs w:val="24"/>
        </w:rPr>
        <w:t xml:space="preserve">Click ‘Continue’. You will see a Payment Verification Page. Carefully review </w:t>
      </w:r>
      <w:r w:rsidR="00F83272" w:rsidRPr="002D6772">
        <w:rPr>
          <w:sz w:val="24"/>
          <w:szCs w:val="24"/>
        </w:rPr>
        <w:t xml:space="preserve">the </w:t>
      </w:r>
      <w:r w:rsidRPr="002D6772">
        <w:rPr>
          <w:sz w:val="24"/>
          <w:szCs w:val="24"/>
        </w:rPr>
        <w:t>payment information</w:t>
      </w:r>
      <w:r w:rsidR="00647D92" w:rsidRPr="002D6772">
        <w:rPr>
          <w:sz w:val="24"/>
          <w:szCs w:val="24"/>
        </w:rPr>
        <w:t xml:space="preserve"> you entered</w:t>
      </w:r>
      <w:r w:rsidR="00F83272" w:rsidRPr="002D6772">
        <w:rPr>
          <w:sz w:val="24"/>
          <w:szCs w:val="24"/>
        </w:rPr>
        <w:t>.</w:t>
      </w:r>
      <w:r w:rsidRPr="002D6772">
        <w:rPr>
          <w:sz w:val="24"/>
          <w:szCs w:val="24"/>
        </w:rPr>
        <w:t xml:space="preserve"> This is the last opportunity to make changes to your report.</w:t>
      </w:r>
      <w:r w:rsidR="00647D92" w:rsidRPr="002D6772">
        <w:rPr>
          <w:sz w:val="24"/>
          <w:szCs w:val="24"/>
        </w:rPr>
        <w:t xml:space="preserve">  Select </w:t>
      </w:r>
      <w:r w:rsidR="00870B08">
        <w:rPr>
          <w:sz w:val="24"/>
          <w:szCs w:val="24"/>
        </w:rPr>
        <w:t xml:space="preserve">an </w:t>
      </w:r>
      <w:r w:rsidR="00647D92" w:rsidRPr="002D6772">
        <w:rPr>
          <w:sz w:val="24"/>
          <w:szCs w:val="24"/>
        </w:rPr>
        <w:t>option to “Change</w:t>
      </w:r>
      <w:r w:rsidR="00D4593B">
        <w:rPr>
          <w:sz w:val="24"/>
          <w:szCs w:val="24"/>
        </w:rPr>
        <w:t xml:space="preserve"> Payment I</w:t>
      </w:r>
      <w:r w:rsidR="002E264B">
        <w:rPr>
          <w:sz w:val="24"/>
          <w:szCs w:val="24"/>
        </w:rPr>
        <w:t>nformation</w:t>
      </w:r>
      <w:r w:rsidR="00647D92" w:rsidRPr="002D6772">
        <w:rPr>
          <w:sz w:val="24"/>
          <w:szCs w:val="24"/>
        </w:rPr>
        <w:t>” or “Submit</w:t>
      </w:r>
      <w:r w:rsidR="002E264B">
        <w:rPr>
          <w:sz w:val="24"/>
          <w:szCs w:val="24"/>
        </w:rPr>
        <w:t xml:space="preserve"> Payment Request</w:t>
      </w:r>
      <w:r w:rsidR="00647D92" w:rsidRPr="002D6772">
        <w:rPr>
          <w:sz w:val="24"/>
          <w:szCs w:val="24"/>
        </w:rPr>
        <w:t>”.  Click the submit button only once (or press Enter only once), or payments may be duplicated.</w:t>
      </w:r>
      <w:r w:rsidR="002E264B">
        <w:rPr>
          <w:sz w:val="24"/>
          <w:szCs w:val="24"/>
        </w:rPr>
        <w:t xml:space="preserve">  </w:t>
      </w:r>
      <w:r w:rsidRPr="002D6772">
        <w:rPr>
          <w:sz w:val="24"/>
          <w:szCs w:val="24"/>
        </w:rPr>
        <w:t xml:space="preserve">Once payment has been submitted, </w:t>
      </w:r>
      <w:r w:rsidR="008F17AF" w:rsidRPr="002D6772">
        <w:rPr>
          <w:sz w:val="24"/>
          <w:szCs w:val="24"/>
        </w:rPr>
        <w:t>you will see a printable confirmation page.</w:t>
      </w:r>
    </w:p>
    <w:p w:rsidR="00CE18EE" w:rsidRPr="002D6772" w:rsidRDefault="00CE18EE" w:rsidP="0057642A">
      <w:pPr>
        <w:jc w:val="both"/>
        <w:rPr>
          <w:sz w:val="24"/>
          <w:szCs w:val="24"/>
        </w:rPr>
      </w:pPr>
    </w:p>
    <w:p w:rsidR="00E553EB" w:rsidRDefault="00CE18EE" w:rsidP="0057642A">
      <w:pPr>
        <w:jc w:val="both"/>
        <w:rPr>
          <w:color w:val="000000"/>
          <w:sz w:val="24"/>
          <w:szCs w:val="24"/>
        </w:rPr>
      </w:pPr>
      <w:r w:rsidRPr="000E1A0A">
        <w:rPr>
          <w:b/>
          <w:color w:val="000000"/>
          <w:sz w:val="24"/>
          <w:szCs w:val="24"/>
        </w:rPr>
        <w:lastRenderedPageBreak/>
        <w:t>Adjustment:</w:t>
      </w:r>
      <w:r w:rsidRPr="000E1A0A">
        <w:rPr>
          <w:color w:val="000000"/>
          <w:sz w:val="24"/>
          <w:szCs w:val="24"/>
        </w:rPr>
        <w:t xml:space="preserve"> Use </w:t>
      </w:r>
      <w:r w:rsidR="00D51787">
        <w:rPr>
          <w:color w:val="000000"/>
          <w:sz w:val="24"/>
          <w:szCs w:val="24"/>
        </w:rPr>
        <w:t>the Adjustment boxes</w:t>
      </w:r>
      <w:r w:rsidRPr="000E1A0A">
        <w:rPr>
          <w:color w:val="000000"/>
          <w:sz w:val="24"/>
          <w:szCs w:val="24"/>
        </w:rPr>
        <w:t xml:space="preserve"> to add or ded</w:t>
      </w:r>
      <w:r w:rsidR="004E43ED">
        <w:rPr>
          <w:color w:val="000000"/>
          <w:sz w:val="24"/>
          <w:szCs w:val="24"/>
        </w:rPr>
        <w:t xml:space="preserve">uct an adjustment on the report. </w:t>
      </w:r>
      <w:r w:rsidR="00751C8C">
        <w:rPr>
          <w:color w:val="000000"/>
          <w:sz w:val="24"/>
          <w:szCs w:val="24"/>
        </w:rPr>
        <w:t xml:space="preserve"> </w:t>
      </w:r>
      <w:r w:rsidR="003C2DF7" w:rsidRPr="000E1A0A">
        <w:rPr>
          <w:color w:val="000000"/>
          <w:sz w:val="24"/>
          <w:szCs w:val="24"/>
        </w:rPr>
        <w:t>Ad</w:t>
      </w:r>
      <w:r w:rsidRPr="000E1A0A">
        <w:rPr>
          <w:color w:val="000000"/>
          <w:sz w:val="24"/>
          <w:szCs w:val="24"/>
        </w:rPr>
        <w:t>justments can be entered in the motor vehicle column</w:t>
      </w:r>
      <w:r w:rsidR="000E1A0A" w:rsidRPr="000E1A0A">
        <w:rPr>
          <w:color w:val="000000"/>
          <w:sz w:val="24"/>
          <w:szCs w:val="24"/>
        </w:rPr>
        <w:t xml:space="preserve">, even if the </w:t>
      </w:r>
      <w:r w:rsidR="002124B4">
        <w:rPr>
          <w:color w:val="000000"/>
          <w:sz w:val="24"/>
          <w:szCs w:val="24"/>
        </w:rPr>
        <w:t>payment a</w:t>
      </w:r>
      <w:r w:rsidR="000E1A0A" w:rsidRPr="000E1A0A">
        <w:rPr>
          <w:color w:val="000000"/>
          <w:sz w:val="24"/>
          <w:szCs w:val="24"/>
        </w:rPr>
        <w:t xml:space="preserve">pplies to a watercraft purchase. </w:t>
      </w:r>
      <w:r w:rsidR="00751C8C">
        <w:rPr>
          <w:color w:val="000000"/>
          <w:sz w:val="24"/>
          <w:szCs w:val="24"/>
        </w:rPr>
        <w:t xml:space="preserve"> </w:t>
      </w:r>
      <w:r w:rsidR="000E1A0A" w:rsidRPr="000E1A0A">
        <w:rPr>
          <w:color w:val="000000"/>
          <w:sz w:val="24"/>
          <w:szCs w:val="24"/>
        </w:rPr>
        <w:t xml:space="preserve">There may not be sufficient tax in the watercraft column to offset </w:t>
      </w:r>
      <w:r w:rsidR="007E2D49">
        <w:rPr>
          <w:color w:val="000000"/>
          <w:sz w:val="24"/>
          <w:szCs w:val="24"/>
        </w:rPr>
        <w:t>a</w:t>
      </w:r>
      <w:r w:rsidR="000E1A0A" w:rsidRPr="000E1A0A">
        <w:rPr>
          <w:color w:val="000000"/>
          <w:sz w:val="24"/>
          <w:szCs w:val="24"/>
        </w:rPr>
        <w:t xml:space="preserve"> deduction.</w:t>
      </w:r>
      <w:r w:rsidRPr="000E1A0A">
        <w:rPr>
          <w:color w:val="000000"/>
          <w:sz w:val="24"/>
          <w:szCs w:val="24"/>
        </w:rPr>
        <w:t xml:space="preserve"> </w:t>
      </w:r>
    </w:p>
    <w:p w:rsidR="00746FD5" w:rsidRDefault="00746FD5" w:rsidP="0057642A">
      <w:pPr>
        <w:jc w:val="both"/>
        <w:rPr>
          <w:color w:val="000000"/>
          <w:sz w:val="24"/>
          <w:szCs w:val="24"/>
        </w:rPr>
      </w:pPr>
    </w:p>
    <w:p w:rsidR="00CE18EE" w:rsidRPr="000E1A0A" w:rsidRDefault="00E553EB" w:rsidP="0057642A">
      <w:pPr>
        <w:jc w:val="both"/>
        <w:rPr>
          <w:color w:val="000000"/>
          <w:sz w:val="24"/>
          <w:szCs w:val="24"/>
        </w:rPr>
      </w:pPr>
      <w:r>
        <w:rPr>
          <w:color w:val="000000"/>
          <w:sz w:val="24"/>
          <w:szCs w:val="24"/>
        </w:rPr>
        <w:t>T</w:t>
      </w:r>
      <w:r w:rsidR="004E43ED">
        <w:rPr>
          <w:color w:val="000000"/>
          <w:sz w:val="24"/>
          <w:szCs w:val="24"/>
        </w:rPr>
        <w:t xml:space="preserve">o report a returned </w:t>
      </w:r>
      <w:r w:rsidR="004E43ED" w:rsidRPr="000E1A0A">
        <w:rPr>
          <w:color w:val="000000"/>
          <w:sz w:val="24"/>
          <w:szCs w:val="24"/>
        </w:rPr>
        <w:t>check</w:t>
      </w:r>
      <w:r>
        <w:rPr>
          <w:color w:val="000000"/>
          <w:sz w:val="24"/>
          <w:szCs w:val="24"/>
        </w:rPr>
        <w:t>, the entry will</w:t>
      </w:r>
      <w:r w:rsidR="004E43ED">
        <w:rPr>
          <w:color w:val="000000"/>
          <w:sz w:val="24"/>
          <w:szCs w:val="24"/>
        </w:rPr>
        <w:t xml:space="preserve"> be negative</w:t>
      </w:r>
      <w:r w:rsidR="00D51787">
        <w:rPr>
          <w:color w:val="000000"/>
          <w:sz w:val="24"/>
          <w:szCs w:val="24"/>
        </w:rPr>
        <w:t>, so e</w:t>
      </w:r>
      <w:r w:rsidR="00746FD5" w:rsidRPr="000E1A0A">
        <w:rPr>
          <w:color w:val="000000"/>
          <w:sz w:val="24"/>
          <w:szCs w:val="24"/>
        </w:rPr>
        <w:t xml:space="preserve">nter a </w:t>
      </w:r>
      <w:r w:rsidR="002E264B">
        <w:rPr>
          <w:color w:val="000000"/>
          <w:sz w:val="24"/>
          <w:szCs w:val="24"/>
        </w:rPr>
        <w:t xml:space="preserve">minus sign </w:t>
      </w:r>
      <w:r w:rsidR="00746FD5" w:rsidRPr="000E1A0A">
        <w:rPr>
          <w:color w:val="000000"/>
          <w:sz w:val="24"/>
          <w:szCs w:val="24"/>
        </w:rPr>
        <w:t>(–) before the amount.</w:t>
      </w:r>
      <w:r w:rsidR="00751C8C">
        <w:rPr>
          <w:color w:val="000000"/>
          <w:sz w:val="24"/>
          <w:szCs w:val="24"/>
        </w:rPr>
        <w:t xml:space="preserve"> </w:t>
      </w:r>
      <w:r w:rsidR="00746FD5" w:rsidRPr="000E1A0A">
        <w:rPr>
          <w:color w:val="000000"/>
          <w:sz w:val="24"/>
          <w:szCs w:val="24"/>
        </w:rPr>
        <w:t xml:space="preserve"> </w:t>
      </w:r>
      <w:r w:rsidR="00CE18EE" w:rsidRPr="000E1A0A">
        <w:rPr>
          <w:color w:val="000000"/>
          <w:sz w:val="24"/>
          <w:szCs w:val="24"/>
        </w:rPr>
        <w:t xml:space="preserve">To report a recovery for a previously deducted </w:t>
      </w:r>
      <w:r w:rsidR="000E1A0A" w:rsidRPr="000E1A0A">
        <w:rPr>
          <w:color w:val="000000"/>
          <w:sz w:val="24"/>
          <w:szCs w:val="24"/>
        </w:rPr>
        <w:t xml:space="preserve">bad </w:t>
      </w:r>
      <w:r w:rsidR="00CE18EE" w:rsidRPr="000E1A0A">
        <w:rPr>
          <w:color w:val="000000"/>
          <w:sz w:val="24"/>
          <w:szCs w:val="24"/>
        </w:rPr>
        <w:t xml:space="preserve">check, the amount </w:t>
      </w:r>
      <w:r w:rsidR="009A6E83">
        <w:rPr>
          <w:color w:val="000000"/>
          <w:sz w:val="24"/>
          <w:szCs w:val="24"/>
        </w:rPr>
        <w:t xml:space="preserve">will be positive. </w:t>
      </w:r>
      <w:r w:rsidR="00751C8C">
        <w:rPr>
          <w:color w:val="000000"/>
          <w:sz w:val="24"/>
          <w:szCs w:val="24"/>
        </w:rPr>
        <w:t xml:space="preserve"> </w:t>
      </w:r>
      <w:r w:rsidR="00CE18EE" w:rsidRPr="000E1A0A">
        <w:rPr>
          <w:color w:val="000000"/>
          <w:sz w:val="24"/>
          <w:szCs w:val="24"/>
        </w:rPr>
        <w:t>The totals will be calculated for you.</w:t>
      </w:r>
    </w:p>
    <w:p w:rsidR="00CE18EE" w:rsidRPr="000E1A0A" w:rsidRDefault="00CE18EE" w:rsidP="0057642A">
      <w:pPr>
        <w:jc w:val="both"/>
        <w:rPr>
          <w:color w:val="000000"/>
          <w:sz w:val="24"/>
          <w:szCs w:val="24"/>
        </w:rPr>
      </w:pPr>
      <w:r w:rsidRPr="000E1A0A">
        <w:rPr>
          <w:color w:val="000000"/>
          <w:sz w:val="24"/>
          <w:szCs w:val="24"/>
        </w:rPr>
        <w:t xml:space="preserve"> </w:t>
      </w:r>
    </w:p>
    <w:p w:rsidR="00CE18EE" w:rsidRPr="000E1A0A" w:rsidRDefault="00CE18EE" w:rsidP="0057642A">
      <w:pPr>
        <w:jc w:val="both"/>
        <w:rPr>
          <w:color w:val="000000"/>
          <w:sz w:val="24"/>
          <w:szCs w:val="24"/>
        </w:rPr>
      </w:pPr>
      <w:r w:rsidRPr="000E1A0A">
        <w:rPr>
          <w:color w:val="000000"/>
          <w:sz w:val="24"/>
          <w:szCs w:val="24"/>
        </w:rPr>
        <w:t>Enter an</w:t>
      </w:r>
      <w:r w:rsidR="002E264B">
        <w:rPr>
          <w:color w:val="000000"/>
          <w:sz w:val="24"/>
          <w:szCs w:val="24"/>
        </w:rPr>
        <w:t xml:space="preserve"> explanation for the adjustment</w:t>
      </w:r>
      <w:r w:rsidR="000E1A0A" w:rsidRPr="000E1A0A">
        <w:rPr>
          <w:color w:val="000000"/>
          <w:sz w:val="24"/>
          <w:szCs w:val="24"/>
        </w:rPr>
        <w:t xml:space="preserve"> (e.g. Bad Check. J. Smith)</w:t>
      </w:r>
      <w:r w:rsidR="002E264B">
        <w:rPr>
          <w:color w:val="000000"/>
          <w:sz w:val="24"/>
          <w:szCs w:val="24"/>
        </w:rPr>
        <w:t>.</w:t>
      </w:r>
    </w:p>
    <w:p w:rsidR="00CE18EE" w:rsidRPr="000E1A0A" w:rsidRDefault="00CE18EE" w:rsidP="0057642A">
      <w:pPr>
        <w:jc w:val="both"/>
        <w:rPr>
          <w:color w:val="000000"/>
          <w:sz w:val="24"/>
          <w:szCs w:val="24"/>
        </w:rPr>
      </w:pPr>
    </w:p>
    <w:p w:rsidR="00CE18EE" w:rsidRPr="000E1A0A" w:rsidRDefault="00CE18EE" w:rsidP="0057642A">
      <w:pPr>
        <w:jc w:val="both"/>
        <w:rPr>
          <w:color w:val="000000"/>
          <w:sz w:val="24"/>
          <w:szCs w:val="24"/>
        </w:rPr>
      </w:pPr>
      <w:r w:rsidRPr="000E1A0A">
        <w:rPr>
          <w:b/>
          <w:color w:val="000000"/>
          <w:sz w:val="24"/>
          <w:szCs w:val="24"/>
        </w:rPr>
        <w:t>Forfeiture</w:t>
      </w:r>
      <w:r w:rsidRPr="000E1A0A">
        <w:rPr>
          <w:color w:val="000000"/>
          <w:sz w:val="24"/>
          <w:szCs w:val="24"/>
        </w:rPr>
        <w:t>: Use th</w:t>
      </w:r>
      <w:r w:rsidR="00D51787">
        <w:rPr>
          <w:color w:val="000000"/>
          <w:sz w:val="24"/>
          <w:szCs w:val="24"/>
        </w:rPr>
        <w:t>e Forfeiture boxes</w:t>
      </w:r>
      <w:r w:rsidRPr="000E1A0A">
        <w:rPr>
          <w:color w:val="000000"/>
          <w:sz w:val="24"/>
          <w:szCs w:val="24"/>
        </w:rPr>
        <w:t xml:space="preserve"> </w:t>
      </w:r>
      <w:r w:rsidR="001C768D" w:rsidRPr="000E1A0A">
        <w:rPr>
          <w:color w:val="000000"/>
          <w:sz w:val="24"/>
          <w:szCs w:val="24"/>
        </w:rPr>
        <w:t xml:space="preserve">only </w:t>
      </w:r>
      <w:r w:rsidRPr="000E1A0A">
        <w:rPr>
          <w:color w:val="000000"/>
          <w:sz w:val="24"/>
          <w:szCs w:val="24"/>
        </w:rPr>
        <w:t xml:space="preserve">if you have been instructed by the Department of Taxation to forfeit the poundage from a previous report due to late filing. </w:t>
      </w:r>
    </w:p>
    <w:p w:rsidR="00CE18EE" w:rsidRPr="000E1A0A" w:rsidRDefault="00CE18EE" w:rsidP="0057642A">
      <w:pPr>
        <w:jc w:val="both"/>
        <w:rPr>
          <w:color w:val="000000"/>
          <w:sz w:val="24"/>
          <w:szCs w:val="24"/>
        </w:rPr>
      </w:pPr>
    </w:p>
    <w:p w:rsidR="00CE18EE" w:rsidRPr="000E1A0A" w:rsidRDefault="00CE18EE" w:rsidP="0057642A">
      <w:pPr>
        <w:jc w:val="both"/>
        <w:rPr>
          <w:color w:val="000000"/>
          <w:sz w:val="24"/>
          <w:szCs w:val="24"/>
        </w:rPr>
      </w:pPr>
      <w:r w:rsidRPr="000E1A0A">
        <w:rPr>
          <w:color w:val="000000"/>
          <w:sz w:val="24"/>
          <w:szCs w:val="24"/>
        </w:rPr>
        <w:t xml:space="preserve">Enter the amount for motor vehicle and watercraft </w:t>
      </w:r>
      <w:r w:rsidR="000E1A0A" w:rsidRPr="000E1A0A">
        <w:rPr>
          <w:color w:val="000000"/>
          <w:sz w:val="24"/>
          <w:szCs w:val="24"/>
        </w:rPr>
        <w:t xml:space="preserve">poundage </w:t>
      </w:r>
      <w:r w:rsidRPr="000E1A0A">
        <w:rPr>
          <w:color w:val="000000"/>
          <w:sz w:val="24"/>
          <w:szCs w:val="24"/>
        </w:rPr>
        <w:t>accordingly</w:t>
      </w:r>
      <w:r w:rsidR="000E1A0A" w:rsidRPr="000E1A0A">
        <w:rPr>
          <w:color w:val="000000"/>
          <w:sz w:val="24"/>
          <w:szCs w:val="24"/>
        </w:rPr>
        <w:t xml:space="preserve"> for poundage for your county, not the poundage for other counties.</w:t>
      </w:r>
      <w:r w:rsidR="00751C8C">
        <w:rPr>
          <w:color w:val="000000"/>
          <w:sz w:val="24"/>
          <w:szCs w:val="24"/>
        </w:rPr>
        <w:t xml:space="preserve"> </w:t>
      </w:r>
      <w:r w:rsidR="000E1A0A" w:rsidRPr="000E1A0A">
        <w:rPr>
          <w:color w:val="000000"/>
          <w:sz w:val="24"/>
          <w:szCs w:val="24"/>
        </w:rPr>
        <w:t xml:space="preserve"> </w:t>
      </w:r>
      <w:r w:rsidRPr="000E1A0A">
        <w:rPr>
          <w:color w:val="000000"/>
          <w:sz w:val="24"/>
          <w:szCs w:val="24"/>
        </w:rPr>
        <w:t xml:space="preserve">The Totals will be calculated for you. </w:t>
      </w:r>
    </w:p>
    <w:p w:rsidR="00CE18EE" w:rsidRPr="000E1A0A" w:rsidRDefault="00CE18EE" w:rsidP="0057642A">
      <w:pPr>
        <w:jc w:val="both"/>
        <w:rPr>
          <w:color w:val="000000"/>
          <w:sz w:val="24"/>
          <w:szCs w:val="24"/>
        </w:rPr>
      </w:pPr>
    </w:p>
    <w:p w:rsidR="00CE18EE" w:rsidRPr="000E1A0A" w:rsidRDefault="00CE18EE" w:rsidP="0057642A">
      <w:pPr>
        <w:jc w:val="both"/>
        <w:rPr>
          <w:color w:val="000000"/>
          <w:sz w:val="24"/>
          <w:szCs w:val="24"/>
        </w:rPr>
      </w:pPr>
      <w:r w:rsidRPr="000E1A0A">
        <w:rPr>
          <w:color w:val="000000"/>
          <w:sz w:val="24"/>
          <w:szCs w:val="24"/>
        </w:rPr>
        <w:t xml:space="preserve">Select the date of </w:t>
      </w:r>
      <w:r w:rsidRPr="002D6772">
        <w:rPr>
          <w:sz w:val="24"/>
          <w:szCs w:val="24"/>
        </w:rPr>
        <w:t xml:space="preserve">the </w:t>
      </w:r>
      <w:r w:rsidR="00647D92" w:rsidRPr="002D6772">
        <w:rPr>
          <w:sz w:val="24"/>
          <w:szCs w:val="24"/>
        </w:rPr>
        <w:t xml:space="preserve">ending </w:t>
      </w:r>
      <w:r w:rsidRPr="002D6772">
        <w:rPr>
          <w:sz w:val="24"/>
          <w:szCs w:val="24"/>
        </w:rPr>
        <w:t>Saturday</w:t>
      </w:r>
      <w:r w:rsidRPr="000E1A0A">
        <w:rPr>
          <w:color w:val="000000"/>
          <w:sz w:val="24"/>
          <w:szCs w:val="24"/>
        </w:rPr>
        <w:t xml:space="preserve"> (MM/DD/YYYY) of the week of the report for which the poundage is being forfeited.</w:t>
      </w:r>
      <w:r w:rsidR="00751C8C">
        <w:rPr>
          <w:color w:val="000000"/>
          <w:sz w:val="24"/>
          <w:szCs w:val="24"/>
        </w:rPr>
        <w:t xml:space="preserve"> </w:t>
      </w:r>
      <w:r w:rsidR="003D5E66">
        <w:rPr>
          <w:color w:val="000000"/>
          <w:sz w:val="24"/>
          <w:szCs w:val="24"/>
        </w:rPr>
        <w:t xml:space="preserve"> </w:t>
      </w:r>
      <w:r w:rsidR="003D5E66" w:rsidRPr="002D6772">
        <w:rPr>
          <w:sz w:val="24"/>
          <w:szCs w:val="24"/>
        </w:rPr>
        <w:t>You may also click on the calendar icon to select the date.</w:t>
      </w:r>
    </w:p>
    <w:p w:rsidR="00702729" w:rsidRDefault="00CE18EE" w:rsidP="0057642A">
      <w:pPr>
        <w:jc w:val="both"/>
        <w:rPr>
          <w:color w:val="000000"/>
          <w:sz w:val="24"/>
          <w:szCs w:val="24"/>
        </w:rPr>
      </w:pPr>
      <w:r w:rsidRPr="000E1A0A">
        <w:rPr>
          <w:color w:val="000000"/>
          <w:sz w:val="24"/>
          <w:szCs w:val="24"/>
        </w:rPr>
        <w:t xml:space="preserve"> </w:t>
      </w:r>
    </w:p>
    <w:p w:rsidR="001C768D" w:rsidRPr="00702729" w:rsidRDefault="00702729" w:rsidP="00702729">
      <w:pPr>
        <w:jc w:val="center"/>
        <w:rPr>
          <w:b/>
          <w:sz w:val="24"/>
          <w:szCs w:val="24"/>
        </w:rPr>
      </w:pPr>
      <w:r>
        <w:br w:type="page"/>
      </w:r>
      <w:r w:rsidRPr="00702729">
        <w:rPr>
          <w:b/>
          <w:sz w:val="24"/>
          <w:szCs w:val="24"/>
        </w:rPr>
        <w:lastRenderedPageBreak/>
        <w:t>Frequently Asked Questions</w:t>
      </w:r>
    </w:p>
    <w:p w:rsidR="001C768D" w:rsidRPr="000E1A0A" w:rsidRDefault="001C768D" w:rsidP="0057642A">
      <w:pPr>
        <w:jc w:val="center"/>
        <w:rPr>
          <w:color w:val="000000"/>
          <w:sz w:val="24"/>
          <w:szCs w:val="24"/>
        </w:rPr>
      </w:pPr>
    </w:p>
    <w:p w:rsidR="001C768D" w:rsidRPr="000E1A0A" w:rsidRDefault="001C768D" w:rsidP="0057642A">
      <w:pPr>
        <w:jc w:val="both"/>
        <w:rPr>
          <w:b/>
          <w:color w:val="000000"/>
          <w:sz w:val="24"/>
          <w:szCs w:val="24"/>
        </w:rPr>
      </w:pPr>
      <w:r w:rsidRPr="000E1A0A">
        <w:rPr>
          <w:b/>
          <w:color w:val="000000"/>
          <w:sz w:val="24"/>
          <w:szCs w:val="24"/>
        </w:rPr>
        <w:t xml:space="preserve">Do I need to pre-register to use the </w:t>
      </w:r>
      <w:r w:rsidR="00702729">
        <w:rPr>
          <w:b/>
          <w:color w:val="000000"/>
          <w:sz w:val="24"/>
          <w:szCs w:val="24"/>
        </w:rPr>
        <w:t>on-line process</w:t>
      </w:r>
      <w:r w:rsidRPr="000E1A0A">
        <w:rPr>
          <w:b/>
          <w:color w:val="000000"/>
          <w:sz w:val="24"/>
          <w:szCs w:val="24"/>
        </w:rPr>
        <w:t>?</w:t>
      </w:r>
    </w:p>
    <w:p w:rsidR="001C768D" w:rsidRPr="000E1A0A" w:rsidRDefault="001C768D" w:rsidP="0057642A">
      <w:pPr>
        <w:jc w:val="both"/>
        <w:rPr>
          <w:color w:val="000000"/>
          <w:sz w:val="24"/>
          <w:szCs w:val="24"/>
        </w:rPr>
      </w:pPr>
    </w:p>
    <w:p w:rsidR="001C768D" w:rsidRPr="002D6772" w:rsidRDefault="003A1713" w:rsidP="0057642A">
      <w:pPr>
        <w:jc w:val="both"/>
        <w:rPr>
          <w:sz w:val="24"/>
          <w:szCs w:val="24"/>
        </w:rPr>
      </w:pPr>
      <w:r w:rsidRPr="002D6772">
        <w:rPr>
          <w:sz w:val="24"/>
          <w:szCs w:val="24"/>
        </w:rPr>
        <w:t>No.</w:t>
      </w:r>
      <w:r w:rsidR="00751C8C">
        <w:rPr>
          <w:sz w:val="24"/>
          <w:szCs w:val="24"/>
        </w:rPr>
        <w:t xml:space="preserve"> </w:t>
      </w:r>
      <w:r w:rsidR="00DD38A7" w:rsidRPr="002D6772">
        <w:rPr>
          <w:sz w:val="24"/>
          <w:szCs w:val="24"/>
        </w:rPr>
        <w:t xml:space="preserve"> </w:t>
      </w:r>
      <w:r w:rsidR="00746FD5">
        <w:rPr>
          <w:sz w:val="24"/>
          <w:szCs w:val="24"/>
        </w:rPr>
        <w:t>But t</w:t>
      </w:r>
      <w:r w:rsidR="001C768D" w:rsidRPr="002D6772">
        <w:rPr>
          <w:sz w:val="24"/>
          <w:szCs w:val="24"/>
        </w:rPr>
        <w:t xml:space="preserve">he first time you </w:t>
      </w:r>
      <w:r w:rsidRPr="002D6772">
        <w:rPr>
          <w:sz w:val="24"/>
          <w:szCs w:val="24"/>
        </w:rPr>
        <w:t xml:space="preserve">use </w:t>
      </w:r>
      <w:r w:rsidR="001C768D" w:rsidRPr="002D6772">
        <w:rPr>
          <w:sz w:val="24"/>
          <w:szCs w:val="24"/>
        </w:rPr>
        <w:t xml:space="preserve">the </w:t>
      </w:r>
      <w:r w:rsidR="007638F7">
        <w:rPr>
          <w:sz w:val="24"/>
          <w:szCs w:val="24"/>
        </w:rPr>
        <w:t>on-line process</w:t>
      </w:r>
      <w:r w:rsidR="001C768D" w:rsidRPr="002D6772">
        <w:rPr>
          <w:sz w:val="24"/>
          <w:szCs w:val="24"/>
        </w:rPr>
        <w:t xml:space="preserve"> will you be asked to supply basic information about your office.</w:t>
      </w:r>
      <w:r w:rsidRPr="002D6772">
        <w:rPr>
          <w:sz w:val="24"/>
          <w:szCs w:val="24"/>
        </w:rPr>
        <w:t xml:space="preserve">  Your basic information will be saved if you click the </w:t>
      </w:r>
      <w:r w:rsidR="00DD38A7" w:rsidRPr="002D6772">
        <w:rPr>
          <w:sz w:val="24"/>
          <w:szCs w:val="24"/>
        </w:rPr>
        <w:t>‘</w:t>
      </w:r>
      <w:r w:rsidRPr="002D6772">
        <w:rPr>
          <w:sz w:val="24"/>
          <w:szCs w:val="24"/>
        </w:rPr>
        <w:t>Save as new</w:t>
      </w:r>
      <w:r w:rsidR="00DD38A7" w:rsidRPr="002D6772">
        <w:rPr>
          <w:sz w:val="24"/>
          <w:szCs w:val="24"/>
        </w:rPr>
        <w:t xml:space="preserve">’ </w:t>
      </w:r>
      <w:r w:rsidRPr="002D6772">
        <w:rPr>
          <w:sz w:val="24"/>
          <w:szCs w:val="24"/>
        </w:rPr>
        <w:t>boxes.</w:t>
      </w:r>
    </w:p>
    <w:p w:rsidR="001C768D" w:rsidRPr="000E1A0A" w:rsidRDefault="001C768D" w:rsidP="0057642A">
      <w:pPr>
        <w:jc w:val="both"/>
        <w:rPr>
          <w:color w:val="000000"/>
          <w:sz w:val="24"/>
          <w:szCs w:val="24"/>
        </w:rPr>
      </w:pPr>
    </w:p>
    <w:p w:rsidR="001C768D" w:rsidRPr="000E1A0A" w:rsidRDefault="001C768D" w:rsidP="0057642A">
      <w:pPr>
        <w:jc w:val="both"/>
        <w:rPr>
          <w:b/>
          <w:color w:val="000000"/>
          <w:sz w:val="24"/>
          <w:szCs w:val="24"/>
        </w:rPr>
      </w:pPr>
      <w:r w:rsidRPr="000E1A0A">
        <w:rPr>
          <w:b/>
          <w:color w:val="000000"/>
          <w:sz w:val="24"/>
          <w:szCs w:val="24"/>
        </w:rPr>
        <w:t xml:space="preserve">Do I have to use the </w:t>
      </w:r>
      <w:r w:rsidR="00702729">
        <w:rPr>
          <w:b/>
          <w:color w:val="000000"/>
          <w:sz w:val="24"/>
          <w:szCs w:val="24"/>
        </w:rPr>
        <w:t>on-line process</w:t>
      </w:r>
      <w:r w:rsidRPr="000E1A0A">
        <w:rPr>
          <w:b/>
          <w:color w:val="000000"/>
          <w:sz w:val="24"/>
          <w:szCs w:val="24"/>
        </w:rPr>
        <w:t>?</w:t>
      </w:r>
    </w:p>
    <w:p w:rsidR="001C768D" w:rsidRPr="000E1A0A" w:rsidRDefault="001C768D" w:rsidP="0057642A">
      <w:pPr>
        <w:jc w:val="both"/>
        <w:rPr>
          <w:color w:val="000000"/>
          <w:sz w:val="24"/>
          <w:szCs w:val="24"/>
        </w:rPr>
      </w:pPr>
    </w:p>
    <w:p w:rsidR="001C768D" w:rsidRPr="000E1A0A" w:rsidRDefault="001C768D" w:rsidP="0057642A">
      <w:pPr>
        <w:jc w:val="both"/>
        <w:rPr>
          <w:color w:val="000000"/>
          <w:sz w:val="24"/>
          <w:szCs w:val="24"/>
        </w:rPr>
      </w:pPr>
      <w:r w:rsidRPr="000E1A0A">
        <w:rPr>
          <w:color w:val="000000"/>
          <w:sz w:val="24"/>
          <w:szCs w:val="24"/>
        </w:rPr>
        <w:t xml:space="preserve">No, this is a voluntary system at this time and you have the option to file a paper report and check </w:t>
      </w:r>
      <w:r w:rsidR="002E264B">
        <w:rPr>
          <w:color w:val="000000"/>
          <w:sz w:val="24"/>
          <w:szCs w:val="24"/>
        </w:rPr>
        <w:t xml:space="preserve">at: </w:t>
      </w:r>
      <w:r w:rsidR="004D35C2">
        <w:rPr>
          <w:color w:val="000000"/>
          <w:sz w:val="24"/>
          <w:szCs w:val="24"/>
        </w:rPr>
        <w:t xml:space="preserve">Treasurer of State, </w:t>
      </w:r>
      <w:smartTag w:uri="urn:schemas-microsoft-com:office:smarttags" w:element="address">
        <w:smartTag w:uri="urn:schemas-microsoft-com:office:smarttags" w:element="Street">
          <w:r w:rsidR="004D35C2">
            <w:rPr>
              <w:color w:val="000000"/>
              <w:sz w:val="24"/>
              <w:szCs w:val="24"/>
            </w:rPr>
            <w:t>P.O. Box 163458</w:t>
          </w:r>
        </w:smartTag>
        <w:r w:rsidR="004D35C2">
          <w:rPr>
            <w:color w:val="000000"/>
            <w:sz w:val="24"/>
            <w:szCs w:val="24"/>
          </w:rPr>
          <w:t xml:space="preserve">, </w:t>
        </w:r>
        <w:smartTag w:uri="urn:schemas-microsoft-com:office:smarttags" w:element="City">
          <w:r w:rsidR="004D35C2">
            <w:rPr>
              <w:color w:val="000000"/>
              <w:sz w:val="24"/>
              <w:szCs w:val="24"/>
            </w:rPr>
            <w:t>Columbus</w:t>
          </w:r>
        </w:smartTag>
      </w:smartTag>
      <w:r w:rsidR="004D35C2">
        <w:rPr>
          <w:color w:val="000000"/>
          <w:sz w:val="24"/>
          <w:szCs w:val="24"/>
        </w:rPr>
        <w:t>, Oh 43216-3458</w:t>
      </w:r>
      <w:r w:rsidRPr="000E1A0A">
        <w:rPr>
          <w:color w:val="000000"/>
          <w:sz w:val="24"/>
          <w:szCs w:val="24"/>
        </w:rPr>
        <w:t>.</w:t>
      </w:r>
      <w:r w:rsidR="00751C8C">
        <w:rPr>
          <w:color w:val="000000"/>
          <w:sz w:val="24"/>
          <w:szCs w:val="24"/>
        </w:rPr>
        <w:t xml:space="preserve"> </w:t>
      </w:r>
      <w:r w:rsidRPr="000E1A0A">
        <w:rPr>
          <w:color w:val="000000"/>
          <w:sz w:val="24"/>
          <w:szCs w:val="24"/>
        </w:rPr>
        <w:t xml:space="preserve"> Do not mail the paper report and check to the Department of Taxation or the Bureau of Motor Vehicles.</w:t>
      </w:r>
    </w:p>
    <w:p w:rsidR="001C768D" w:rsidRPr="000E1A0A" w:rsidRDefault="001C768D" w:rsidP="0057642A">
      <w:pPr>
        <w:jc w:val="both"/>
        <w:rPr>
          <w:color w:val="000000"/>
          <w:sz w:val="24"/>
          <w:szCs w:val="24"/>
        </w:rPr>
      </w:pPr>
    </w:p>
    <w:p w:rsidR="00DD38A7" w:rsidRPr="000E1A0A" w:rsidRDefault="00DD38A7" w:rsidP="00DD38A7">
      <w:pPr>
        <w:pStyle w:val="BodyText"/>
        <w:jc w:val="both"/>
        <w:rPr>
          <w:color w:val="000000"/>
          <w:szCs w:val="24"/>
        </w:rPr>
      </w:pPr>
      <w:r w:rsidRPr="000E1A0A">
        <w:rPr>
          <w:color w:val="000000"/>
          <w:szCs w:val="24"/>
        </w:rPr>
        <w:t xml:space="preserve">Do I still need to send the paper report if I used the </w:t>
      </w:r>
      <w:r w:rsidR="00702729">
        <w:rPr>
          <w:color w:val="000000"/>
          <w:szCs w:val="24"/>
        </w:rPr>
        <w:t>on-line</w:t>
      </w:r>
      <w:r w:rsidRPr="000E1A0A">
        <w:rPr>
          <w:color w:val="000000"/>
          <w:szCs w:val="24"/>
        </w:rPr>
        <w:t xml:space="preserve"> </w:t>
      </w:r>
      <w:r w:rsidR="00702729">
        <w:rPr>
          <w:color w:val="000000"/>
          <w:szCs w:val="24"/>
        </w:rPr>
        <w:t>process</w:t>
      </w:r>
      <w:r w:rsidRPr="000E1A0A">
        <w:rPr>
          <w:color w:val="000000"/>
          <w:szCs w:val="24"/>
        </w:rPr>
        <w:t xml:space="preserve"> to file and pay the return?</w:t>
      </w:r>
    </w:p>
    <w:p w:rsidR="00DD38A7" w:rsidRPr="000E1A0A" w:rsidRDefault="00DD38A7" w:rsidP="00DD38A7">
      <w:pPr>
        <w:jc w:val="both"/>
        <w:rPr>
          <w:color w:val="000000"/>
          <w:sz w:val="24"/>
          <w:szCs w:val="24"/>
        </w:rPr>
      </w:pPr>
    </w:p>
    <w:p w:rsidR="00DD38A7" w:rsidRPr="000E1A0A" w:rsidRDefault="00DD38A7" w:rsidP="00DD38A7">
      <w:pPr>
        <w:jc w:val="both"/>
        <w:rPr>
          <w:color w:val="000000"/>
          <w:sz w:val="24"/>
          <w:szCs w:val="24"/>
        </w:rPr>
      </w:pPr>
      <w:r w:rsidRPr="000E1A0A">
        <w:rPr>
          <w:color w:val="000000"/>
          <w:sz w:val="24"/>
          <w:szCs w:val="24"/>
        </w:rPr>
        <w:t xml:space="preserve">No, do not send a paper report or check if you </w:t>
      </w:r>
      <w:r w:rsidRPr="001E4744">
        <w:rPr>
          <w:color w:val="000000"/>
          <w:sz w:val="24"/>
          <w:szCs w:val="24"/>
          <w:u w:val="single"/>
        </w:rPr>
        <w:t>successfully</w:t>
      </w:r>
      <w:r w:rsidRPr="000E1A0A">
        <w:rPr>
          <w:color w:val="000000"/>
          <w:sz w:val="24"/>
          <w:szCs w:val="24"/>
        </w:rPr>
        <w:t xml:space="preserve"> filed and paid the report </w:t>
      </w:r>
      <w:r w:rsidR="007638F7">
        <w:rPr>
          <w:color w:val="000000"/>
          <w:sz w:val="24"/>
          <w:szCs w:val="24"/>
        </w:rPr>
        <w:t>on-line</w:t>
      </w:r>
      <w:r w:rsidRPr="000E1A0A">
        <w:rPr>
          <w:color w:val="000000"/>
          <w:sz w:val="24"/>
          <w:szCs w:val="24"/>
        </w:rPr>
        <w:t xml:space="preserve">.  </w:t>
      </w:r>
    </w:p>
    <w:p w:rsidR="00DD38A7" w:rsidRDefault="00DD38A7" w:rsidP="0057642A">
      <w:pPr>
        <w:jc w:val="both"/>
        <w:rPr>
          <w:b/>
          <w:color w:val="000000"/>
          <w:sz w:val="24"/>
          <w:szCs w:val="24"/>
        </w:rPr>
      </w:pPr>
    </w:p>
    <w:p w:rsidR="001C768D" w:rsidRPr="000E1A0A" w:rsidRDefault="001C768D" w:rsidP="0057642A">
      <w:pPr>
        <w:jc w:val="both"/>
        <w:rPr>
          <w:b/>
          <w:color w:val="000000"/>
          <w:sz w:val="24"/>
          <w:szCs w:val="24"/>
        </w:rPr>
      </w:pPr>
      <w:r w:rsidRPr="000E1A0A">
        <w:rPr>
          <w:b/>
          <w:color w:val="000000"/>
          <w:sz w:val="24"/>
          <w:szCs w:val="24"/>
        </w:rPr>
        <w:t>Why will the poundage be forfeited?</w:t>
      </w:r>
    </w:p>
    <w:p w:rsidR="001C768D" w:rsidRPr="000E1A0A" w:rsidRDefault="001C768D" w:rsidP="0057642A">
      <w:pPr>
        <w:jc w:val="both"/>
        <w:rPr>
          <w:color w:val="000000"/>
          <w:sz w:val="24"/>
          <w:szCs w:val="24"/>
        </w:rPr>
      </w:pPr>
    </w:p>
    <w:p w:rsidR="001C768D" w:rsidRPr="000E1A0A" w:rsidRDefault="001C768D" w:rsidP="0057642A">
      <w:pPr>
        <w:jc w:val="both"/>
        <w:rPr>
          <w:color w:val="000000"/>
          <w:sz w:val="24"/>
          <w:szCs w:val="24"/>
        </w:rPr>
      </w:pPr>
      <w:r w:rsidRPr="000E1A0A">
        <w:rPr>
          <w:color w:val="000000"/>
          <w:sz w:val="24"/>
          <w:szCs w:val="24"/>
        </w:rPr>
        <w:t>If you have a history of filing and paying the report in an untimely basis, state law allows the Department of Taxation to den</w:t>
      </w:r>
      <w:r w:rsidR="00D4593B">
        <w:rPr>
          <w:color w:val="000000"/>
          <w:sz w:val="24"/>
          <w:szCs w:val="24"/>
        </w:rPr>
        <w:t>y the poundage allowed for the Clerks of Court and require the C</w:t>
      </w:r>
      <w:r w:rsidRPr="000E1A0A">
        <w:rPr>
          <w:color w:val="000000"/>
          <w:sz w:val="24"/>
          <w:szCs w:val="24"/>
        </w:rPr>
        <w:t>lerks to pay the poundage claimed on a subsequent report.</w:t>
      </w:r>
      <w:r w:rsidR="00751C8C">
        <w:rPr>
          <w:color w:val="000000"/>
          <w:sz w:val="24"/>
          <w:szCs w:val="24"/>
        </w:rPr>
        <w:t xml:space="preserve"> </w:t>
      </w:r>
      <w:r w:rsidRPr="000E1A0A">
        <w:rPr>
          <w:color w:val="000000"/>
          <w:sz w:val="24"/>
          <w:szCs w:val="24"/>
        </w:rPr>
        <w:t xml:space="preserve"> The Department of Taxation will notify you if you are required to forfeit the denied poundage.</w:t>
      </w:r>
    </w:p>
    <w:p w:rsidR="001C768D" w:rsidRPr="000E1A0A" w:rsidRDefault="001C768D" w:rsidP="0057642A">
      <w:pPr>
        <w:jc w:val="both"/>
        <w:rPr>
          <w:color w:val="000000"/>
          <w:sz w:val="24"/>
          <w:szCs w:val="24"/>
        </w:rPr>
      </w:pPr>
    </w:p>
    <w:p w:rsidR="001C768D" w:rsidRPr="000E1A0A" w:rsidRDefault="00DD38A7" w:rsidP="0057642A">
      <w:pPr>
        <w:jc w:val="both"/>
        <w:rPr>
          <w:b/>
          <w:color w:val="000000"/>
          <w:sz w:val="24"/>
          <w:szCs w:val="24"/>
        </w:rPr>
      </w:pPr>
      <w:r>
        <w:rPr>
          <w:b/>
          <w:color w:val="000000"/>
          <w:sz w:val="24"/>
          <w:szCs w:val="24"/>
        </w:rPr>
        <w:t>H</w:t>
      </w:r>
      <w:r w:rsidR="001C768D" w:rsidRPr="000E1A0A">
        <w:rPr>
          <w:b/>
          <w:color w:val="000000"/>
          <w:sz w:val="24"/>
          <w:szCs w:val="24"/>
        </w:rPr>
        <w:t>ow will the payment be noted on my bank account?</w:t>
      </w:r>
    </w:p>
    <w:p w:rsidR="001C768D" w:rsidRPr="000E1A0A" w:rsidRDefault="001C768D" w:rsidP="0057642A">
      <w:pPr>
        <w:jc w:val="both"/>
        <w:rPr>
          <w:color w:val="000000"/>
          <w:sz w:val="24"/>
          <w:szCs w:val="24"/>
        </w:rPr>
      </w:pPr>
    </w:p>
    <w:p w:rsidR="00DA0CE6" w:rsidRDefault="004C5804" w:rsidP="0057642A">
      <w:pPr>
        <w:jc w:val="both"/>
        <w:rPr>
          <w:color w:val="000000"/>
          <w:sz w:val="24"/>
          <w:szCs w:val="24"/>
        </w:rPr>
      </w:pPr>
      <w:r>
        <w:rPr>
          <w:color w:val="000000"/>
          <w:sz w:val="24"/>
          <w:szCs w:val="24"/>
        </w:rPr>
        <w:t>T</w:t>
      </w:r>
      <w:r w:rsidR="001C6217">
        <w:rPr>
          <w:color w:val="000000"/>
          <w:sz w:val="24"/>
          <w:szCs w:val="24"/>
        </w:rPr>
        <w:t xml:space="preserve">he ACH Debit </w:t>
      </w:r>
      <w:r w:rsidR="00DA0CE6">
        <w:rPr>
          <w:color w:val="000000"/>
          <w:sz w:val="24"/>
          <w:szCs w:val="24"/>
        </w:rPr>
        <w:t>authorized</w:t>
      </w:r>
      <w:r w:rsidR="008E2DEF">
        <w:rPr>
          <w:color w:val="000000"/>
          <w:sz w:val="24"/>
          <w:szCs w:val="24"/>
        </w:rPr>
        <w:t xml:space="preserve"> </w:t>
      </w:r>
      <w:r w:rsidR="00DA0CE6">
        <w:rPr>
          <w:color w:val="000000"/>
          <w:sz w:val="24"/>
          <w:szCs w:val="24"/>
        </w:rPr>
        <w:t xml:space="preserve">by you </w:t>
      </w:r>
      <w:r w:rsidR="001A5EAC">
        <w:rPr>
          <w:color w:val="000000"/>
          <w:sz w:val="24"/>
          <w:szCs w:val="24"/>
        </w:rPr>
        <w:t xml:space="preserve">will </w:t>
      </w:r>
      <w:r w:rsidR="001C6217">
        <w:rPr>
          <w:color w:val="000000"/>
          <w:sz w:val="24"/>
          <w:szCs w:val="24"/>
        </w:rPr>
        <w:t xml:space="preserve">be </w:t>
      </w:r>
      <w:r w:rsidR="001A5EAC">
        <w:rPr>
          <w:color w:val="000000"/>
          <w:sz w:val="24"/>
          <w:szCs w:val="24"/>
        </w:rPr>
        <w:t>credit</w:t>
      </w:r>
      <w:r w:rsidR="002E264B">
        <w:rPr>
          <w:color w:val="000000"/>
          <w:sz w:val="24"/>
          <w:szCs w:val="24"/>
        </w:rPr>
        <w:t>ed to the state</w:t>
      </w:r>
      <w:r w:rsidR="008E2DEF">
        <w:rPr>
          <w:color w:val="000000"/>
          <w:sz w:val="24"/>
          <w:szCs w:val="24"/>
        </w:rPr>
        <w:t>’</w:t>
      </w:r>
      <w:r w:rsidR="002E264B">
        <w:rPr>
          <w:color w:val="000000"/>
          <w:sz w:val="24"/>
          <w:szCs w:val="24"/>
        </w:rPr>
        <w:t>s</w:t>
      </w:r>
      <w:r w:rsidR="001A5EAC">
        <w:rPr>
          <w:color w:val="000000"/>
          <w:sz w:val="24"/>
          <w:szCs w:val="24"/>
        </w:rPr>
        <w:t xml:space="preserve"> </w:t>
      </w:r>
      <w:r w:rsidR="001C6217">
        <w:rPr>
          <w:color w:val="000000"/>
          <w:sz w:val="24"/>
          <w:szCs w:val="24"/>
        </w:rPr>
        <w:t>bank by</w:t>
      </w:r>
      <w:r w:rsidR="001A5EAC">
        <w:rPr>
          <w:color w:val="000000"/>
          <w:sz w:val="24"/>
          <w:szCs w:val="24"/>
        </w:rPr>
        <w:t xml:space="preserve"> </w:t>
      </w:r>
      <w:r w:rsidR="00512821">
        <w:rPr>
          <w:color w:val="000000"/>
          <w:sz w:val="24"/>
          <w:szCs w:val="24"/>
        </w:rPr>
        <w:t xml:space="preserve">each </w:t>
      </w:r>
      <w:r w:rsidR="001A5EAC">
        <w:rPr>
          <w:color w:val="000000"/>
          <w:sz w:val="24"/>
          <w:szCs w:val="24"/>
        </w:rPr>
        <w:t>tax type, Motor Vehicle and Watercraft, separately.</w:t>
      </w:r>
      <w:r w:rsidR="00751C8C">
        <w:rPr>
          <w:color w:val="000000"/>
          <w:sz w:val="24"/>
          <w:szCs w:val="24"/>
        </w:rPr>
        <w:t xml:space="preserve"> </w:t>
      </w:r>
      <w:r>
        <w:rPr>
          <w:color w:val="000000"/>
          <w:sz w:val="24"/>
          <w:szCs w:val="24"/>
        </w:rPr>
        <w:t xml:space="preserve"> </w:t>
      </w:r>
      <w:r w:rsidRPr="000E1A0A">
        <w:rPr>
          <w:color w:val="000000"/>
          <w:sz w:val="24"/>
          <w:szCs w:val="24"/>
        </w:rPr>
        <w:t>Your bank</w:t>
      </w:r>
      <w:r w:rsidR="001C6217">
        <w:rPr>
          <w:color w:val="000000"/>
          <w:sz w:val="24"/>
          <w:szCs w:val="24"/>
        </w:rPr>
        <w:t xml:space="preserve"> statement will </w:t>
      </w:r>
      <w:r w:rsidR="00DA0CE6">
        <w:rPr>
          <w:color w:val="000000"/>
          <w:sz w:val="24"/>
          <w:szCs w:val="24"/>
        </w:rPr>
        <w:t>identify</w:t>
      </w:r>
      <w:r w:rsidR="001C6217">
        <w:rPr>
          <w:color w:val="000000"/>
          <w:sz w:val="24"/>
          <w:szCs w:val="24"/>
        </w:rPr>
        <w:t xml:space="preserve"> </w:t>
      </w:r>
      <w:r w:rsidR="00512821">
        <w:rPr>
          <w:color w:val="000000"/>
          <w:sz w:val="24"/>
          <w:szCs w:val="24"/>
        </w:rPr>
        <w:t>the</w:t>
      </w:r>
      <w:r>
        <w:rPr>
          <w:color w:val="000000"/>
          <w:sz w:val="24"/>
          <w:szCs w:val="24"/>
        </w:rPr>
        <w:t xml:space="preserve"> </w:t>
      </w:r>
      <w:r w:rsidR="00746FD5">
        <w:rPr>
          <w:color w:val="000000"/>
          <w:sz w:val="24"/>
          <w:szCs w:val="24"/>
        </w:rPr>
        <w:t>two deductions</w:t>
      </w:r>
      <w:r w:rsidRPr="000E1A0A">
        <w:rPr>
          <w:color w:val="000000"/>
          <w:sz w:val="24"/>
          <w:szCs w:val="24"/>
        </w:rPr>
        <w:t xml:space="preserve"> as </w:t>
      </w:r>
      <w:r>
        <w:rPr>
          <w:color w:val="000000"/>
          <w:sz w:val="24"/>
          <w:szCs w:val="24"/>
        </w:rPr>
        <w:t>“</w:t>
      </w:r>
      <w:r w:rsidRPr="000E1A0A">
        <w:rPr>
          <w:color w:val="000000"/>
          <w:sz w:val="24"/>
          <w:szCs w:val="24"/>
        </w:rPr>
        <w:t>OH</w:t>
      </w:r>
      <w:r w:rsidR="00DA0CE6">
        <w:rPr>
          <w:color w:val="000000"/>
          <w:sz w:val="24"/>
          <w:szCs w:val="24"/>
        </w:rPr>
        <w:t xml:space="preserve"> MV </w:t>
      </w:r>
      <w:r w:rsidR="00DA0CE6" w:rsidRPr="000E1A0A">
        <w:rPr>
          <w:color w:val="000000"/>
          <w:sz w:val="24"/>
          <w:szCs w:val="24"/>
        </w:rPr>
        <w:t>TX</w:t>
      </w:r>
      <w:r w:rsidR="00DA0CE6">
        <w:rPr>
          <w:color w:val="000000"/>
          <w:sz w:val="24"/>
          <w:szCs w:val="24"/>
        </w:rPr>
        <w:t xml:space="preserve">” and </w:t>
      </w:r>
    </w:p>
    <w:p w:rsidR="001C768D" w:rsidRPr="000E1A0A" w:rsidRDefault="00DA0CE6" w:rsidP="0057642A">
      <w:pPr>
        <w:jc w:val="both"/>
        <w:rPr>
          <w:color w:val="000000"/>
          <w:sz w:val="24"/>
          <w:szCs w:val="24"/>
        </w:rPr>
      </w:pPr>
      <w:r>
        <w:rPr>
          <w:color w:val="000000"/>
          <w:sz w:val="24"/>
          <w:szCs w:val="24"/>
        </w:rPr>
        <w:t>“OH WC TAX.”</w:t>
      </w:r>
    </w:p>
    <w:p w:rsidR="001C768D" w:rsidRPr="000E1A0A" w:rsidRDefault="001C768D" w:rsidP="0057642A">
      <w:pPr>
        <w:jc w:val="both"/>
        <w:rPr>
          <w:color w:val="000000"/>
          <w:sz w:val="24"/>
          <w:szCs w:val="24"/>
        </w:rPr>
      </w:pPr>
    </w:p>
    <w:p w:rsidR="001C768D" w:rsidRPr="000E1A0A" w:rsidRDefault="001C768D" w:rsidP="0057642A">
      <w:pPr>
        <w:jc w:val="both"/>
        <w:rPr>
          <w:b/>
          <w:color w:val="000000"/>
          <w:sz w:val="24"/>
          <w:szCs w:val="24"/>
        </w:rPr>
      </w:pPr>
      <w:r w:rsidRPr="000E1A0A">
        <w:rPr>
          <w:b/>
          <w:color w:val="000000"/>
          <w:sz w:val="24"/>
          <w:szCs w:val="24"/>
        </w:rPr>
        <w:t xml:space="preserve">What if there is a negative amount in the Watercraft total due to poundage allowed to another county when there was no </w:t>
      </w:r>
      <w:r w:rsidR="000E1A0A" w:rsidRPr="000E1A0A">
        <w:rPr>
          <w:b/>
          <w:color w:val="000000"/>
          <w:sz w:val="24"/>
          <w:szCs w:val="24"/>
        </w:rPr>
        <w:t xml:space="preserve">tax or </w:t>
      </w:r>
      <w:r w:rsidRPr="000E1A0A">
        <w:rPr>
          <w:b/>
          <w:color w:val="000000"/>
          <w:sz w:val="24"/>
          <w:szCs w:val="24"/>
        </w:rPr>
        <w:t>poundage for my county?</w:t>
      </w:r>
    </w:p>
    <w:p w:rsidR="001C768D" w:rsidRPr="000E1A0A" w:rsidRDefault="001C768D" w:rsidP="0057642A">
      <w:pPr>
        <w:jc w:val="both"/>
        <w:rPr>
          <w:b/>
          <w:color w:val="000000"/>
          <w:sz w:val="24"/>
          <w:szCs w:val="24"/>
        </w:rPr>
      </w:pPr>
    </w:p>
    <w:p w:rsidR="001C768D" w:rsidRPr="000E1A0A" w:rsidRDefault="001C768D" w:rsidP="0057642A">
      <w:pPr>
        <w:jc w:val="both"/>
        <w:rPr>
          <w:color w:val="000000"/>
          <w:sz w:val="24"/>
          <w:szCs w:val="24"/>
        </w:rPr>
      </w:pPr>
      <w:r w:rsidRPr="000E1A0A">
        <w:rPr>
          <w:color w:val="000000"/>
          <w:sz w:val="24"/>
          <w:szCs w:val="24"/>
        </w:rPr>
        <w:t xml:space="preserve">The </w:t>
      </w:r>
      <w:r w:rsidR="007638F7">
        <w:rPr>
          <w:color w:val="000000"/>
          <w:sz w:val="24"/>
          <w:szCs w:val="24"/>
        </w:rPr>
        <w:t xml:space="preserve">on-line </w:t>
      </w:r>
      <w:r w:rsidRPr="000E1A0A">
        <w:rPr>
          <w:color w:val="000000"/>
          <w:sz w:val="24"/>
          <w:szCs w:val="24"/>
        </w:rPr>
        <w:t>system will not accommodate a negative Total amount.</w:t>
      </w:r>
      <w:r w:rsidR="00751C8C">
        <w:rPr>
          <w:color w:val="000000"/>
          <w:sz w:val="24"/>
          <w:szCs w:val="24"/>
        </w:rPr>
        <w:t xml:space="preserve"> </w:t>
      </w:r>
      <w:r w:rsidRPr="000E1A0A">
        <w:rPr>
          <w:color w:val="000000"/>
          <w:sz w:val="24"/>
          <w:szCs w:val="24"/>
        </w:rPr>
        <w:t xml:space="preserve"> Should this situation arise, please file a paper report and check for that week.</w:t>
      </w:r>
    </w:p>
    <w:p w:rsidR="001C768D" w:rsidRPr="000E1A0A" w:rsidRDefault="001C768D" w:rsidP="0057642A">
      <w:pPr>
        <w:jc w:val="both"/>
        <w:rPr>
          <w:color w:val="000000"/>
          <w:sz w:val="24"/>
          <w:szCs w:val="24"/>
        </w:rPr>
      </w:pPr>
    </w:p>
    <w:p w:rsidR="001C768D" w:rsidRDefault="001C768D" w:rsidP="0057642A">
      <w:pPr>
        <w:autoSpaceDE w:val="0"/>
        <w:autoSpaceDN w:val="0"/>
        <w:adjustRightInd w:val="0"/>
        <w:spacing w:line="240" w:lineRule="atLeast"/>
        <w:jc w:val="both"/>
        <w:rPr>
          <w:b/>
          <w:bCs/>
          <w:color w:val="000000"/>
          <w:sz w:val="24"/>
          <w:szCs w:val="24"/>
        </w:rPr>
      </w:pPr>
      <w:r w:rsidRPr="000E1A0A">
        <w:rPr>
          <w:b/>
          <w:bCs/>
          <w:color w:val="000000"/>
          <w:sz w:val="24"/>
          <w:szCs w:val="24"/>
        </w:rPr>
        <w:t>What if the bank rejects my payment?</w:t>
      </w:r>
      <w:r w:rsidR="003A1713">
        <w:rPr>
          <w:b/>
          <w:bCs/>
          <w:color w:val="000000"/>
          <w:sz w:val="24"/>
          <w:szCs w:val="24"/>
        </w:rPr>
        <w:t xml:space="preserve">  </w:t>
      </w:r>
    </w:p>
    <w:p w:rsidR="00DD38A7" w:rsidRPr="000E1A0A" w:rsidRDefault="00DD38A7" w:rsidP="0057642A">
      <w:pPr>
        <w:autoSpaceDE w:val="0"/>
        <w:autoSpaceDN w:val="0"/>
        <w:adjustRightInd w:val="0"/>
        <w:spacing w:line="240" w:lineRule="atLeast"/>
        <w:jc w:val="both"/>
        <w:rPr>
          <w:b/>
          <w:bCs/>
          <w:color w:val="000000"/>
          <w:sz w:val="24"/>
          <w:szCs w:val="24"/>
        </w:rPr>
      </w:pPr>
    </w:p>
    <w:p w:rsidR="001C768D" w:rsidRPr="000E1A0A" w:rsidRDefault="001C768D" w:rsidP="0057642A">
      <w:pPr>
        <w:autoSpaceDE w:val="0"/>
        <w:autoSpaceDN w:val="0"/>
        <w:adjustRightInd w:val="0"/>
        <w:spacing w:line="240" w:lineRule="atLeast"/>
        <w:jc w:val="both"/>
        <w:rPr>
          <w:color w:val="000000"/>
          <w:sz w:val="24"/>
          <w:szCs w:val="24"/>
        </w:rPr>
      </w:pPr>
      <w:r w:rsidRPr="000E1A0A">
        <w:rPr>
          <w:color w:val="000000"/>
          <w:sz w:val="24"/>
          <w:szCs w:val="24"/>
        </w:rPr>
        <w:t xml:space="preserve">If the bank rejects the payment due to the wrong account number being entered, you may either file a paper report and check, or resubmit the report and payment </w:t>
      </w:r>
      <w:r w:rsidR="007638F7">
        <w:rPr>
          <w:color w:val="000000"/>
          <w:sz w:val="24"/>
          <w:szCs w:val="24"/>
        </w:rPr>
        <w:t xml:space="preserve">on-line </w:t>
      </w:r>
      <w:r w:rsidRPr="000E1A0A">
        <w:rPr>
          <w:color w:val="000000"/>
          <w:sz w:val="24"/>
          <w:szCs w:val="24"/>
        </w:rPr>
        <w:t>as long as information is entered correctly.</w:t>
      </w:r>
      <w:r w:rsidR="00751C8C">
        <w:rPr>
          <w:color w:val="000000"/>
          <w:sz w:val="24"/>
          <w:szCs w:val="24"/>
        </w:rPr>
        <w:t xml:space="preserve">  </w:t>
      </w:r>
      <w:r w:rsidRPr="000E1A0A">
        <w:rPr>
          <w:color w:val="000000"/>
          <w:sz w:val="24"/>
          <w:szCs w:val="24"/>
        </w:rPr>
        <w:t xml:space="preserve">If the payment is returned for some other reason, you may </w:t>
      </w:r>
      <w:r w:rsidR="00236060">
        <w:rPr>
          <w:color w:val="000000"/>
          <w:sz w:val="24"/>
          <w:szCs w:val="24"/>
        </w:rPr>
        <w:t>resubmit</w:t>
      </w:r>
      <w:r w:rsidRPr="000E1A0A">
        <w:rPr>
          <w:color w:val="000000"/>
          <w:sz w:val="24"/>
          <w:szCs w:val="24"/>
        </w:rPr>
        <w:t xml:space="preserve"> </w:t>
      </w:r>
      <w:r w:rsidR="007638F7">
        <w:rPr>
          <w:color w:val="000000"/>
          <w:sz w:val="24"/>
          <w:szCs w:val="24"/>
        </w:rPr>
        <w:t>on-line</w:t>
      </w:r>
      <w:r w:rsidRPr="000E1A0A">
        <w:rPr>
          <w:color w:val="000000"/>
          <w:sz w:val="24"/>
          <w:szCs w:val="24"/>
        </w:rPr>
        <w:t xml:space="preserve"> as long as the situation that gave rise to the error is corrected. </w:t>
      </w:r>
    </w:p>
    <w:p w:rsidR="001C768D" w:rsidRPr="000E1A0A" w:rsidRDefault="001C768D" w:rsidP="0057642A">
      <w:pPr>
        <w:jc w:val="both"/>
        <w:rPr>
          <w:color w:val="000000"/>
          <w:sz w:val="24"/>
          <w:szCs w:val="24"/>
        </w:rPr>
      </w:pPr>
    </w:p>
    <w:p w:rsidR="001C768D" w:rsidRPr="000E1A0A" w:rsidRDefault="001C768D" w:rsidP="0057642A">
      <w:pPr>
        <w:pStyle w:val="BodyText"/>
        <w:jc w:val="both"/>
        <w:rPr>
          <w:color w:val="000000"/>
          <w:szCs w:val="24"/>
        </w:rPr>
      </w:pPr>
      <w:r w:rsidRPr="000E1A0A">
        <w:rPr>
          <w:color w:val="000000"/>
          <w:szCs w:val="24"/>
        </w:rPr>
        <w:t>Who do I contact if I hav</w:t>
      </w:r>
      <w:r w:rsidR="002E264B">
        <w:rPr>
          <w:color w:val="000000"/>
          <w:szCs w:val="24"/>
        </w:rPr>
        <w:t>e questions about the on-line</w:t>
      </w:r>
      <w:r w:rsidRPr="000E1A0A">
        <w:rPr>
          <w:color w:val="000000"/>
          <w:szCs w:val="24"/>
        </w:rPr>
        <w:t xml:space="preserve"> </w:t>
      </w:r>
      <w:r w:rsidR="00236060">
        <w:rPr>
          <w:color w:val="000000"/>
          <w:szCs w:val="24"/>
        </w:rPr>
        <w:t>process or</w:t>
      </w:r>
      <w:r w:rsidRPr="000E1A0A">
        <w:rPr>
          <w:color w:val="000000"/>
          <w:szCs w:val="24"/>
        </w:rPr>
        <w:t xml:space="preserve"> filing process?</w:t>
      </w:r>
    </w:p>
    <w:p w:rsidR="001C768D" w:rsidRPr="000E1A0A" w:rsidRDefault="001C768D" w:rsidP="0057642A">
      <w:pPr>
        <w:jc w:val="both"/>
        <w:rPr>
          <w:color w:val="000000"/>
          <w:sz w:val="24"/>
          <w:szCs w:val="24"/>
        </w:rPr>
      </w:pPr>
    </w:p>
    <w:p w:rsidR="001C768D" w:rsidRPr="000E1A0A" w:rsidRDefault="009B45A8" w:rsidP="0057642A">
      <w:pPr>
        <w:jc w:val="both"/>
        <w:rPr>
          <w:color w:val="000000"/>
          <w:sz w:val="24"/>
          <w:szCs w:val="24"/>
        </w:rPr>
      </w:pPr>
      <w:r>
        <w:rPr>
          <w:color w:val="000000"/>
          <w:sz w:val="24"/>
          <w:szCs w:val="24"/>
        </w:rPr>
        <w:t xml:space="preserve">Contact the </w:t>
      </w:r>
      <w:r w:rsidR="001C768D" w:rsidRPr="000E1A0A">
        <w:rPr>
          <w:color w:val="000000"/>
          <w:sz w:val="24"/>
          <w:szCs w:val="24"/>
        </w:rPr>
        <w:t>Treasurer of State</w:t>
      </w:r>
      <w:r>
        <w:rPr>
          <w:color w:val="000000"/>
          <w:sz w:val="24"/>
          <w:szCs w:val="24"/>
        </w:rPr>
        <w:t>s’ Office</w:t>
      </w:r>
      <w:r w:rsidR="001C768D" w:rsidRPr="000E1A0A">
        <w:rPr>
          <w:color w:val="000000"/>
          <w:sz w:val="24"/>
          <w:szCs w:val="24"/>
        </w:rPr>
        <w:t>, Carol Stanton at (614) 466-2354.</w:t>
      </w:r>
      <w:r w:rsidR="003A1713">
        <w:rPr>
          <w:color w:val="000000"/>
          <w:sz w:val="24"/>
          <w:szCs w:val="24"/>
        </w:rPr>
        <w:t xml:space="preserve">  </w:t>
      </w:r>
    </w:p>
    <w:p w:rsidR="001C768D" w:rsidRPr="000E1A0A" w:rsidRDefault="001C768D" w:rsidP="0057642A">
      <w:pPr>
        <w:jc w:val="both"/>
        <w:rPr>
          <w:color w:val="000000"/>
          <w:sz w:val="24"/>
          <w:szCs w:val="24"/>
        </w:rPr>
      </w:pPr>
    </w:p>
    <w:p w:rsidR="001C768D" w:rsidRPr="000E1A0A" w:rsidRDefault="001C768D" w:rsidP="0057642A">
      <w:pPr>
        <w:jc w:val="both"/>
        <w:rPr>
          <w:b/>
          <w:color w:val="000000"/>
          <w:sz w:val="24"/>
          <w:szCs w:val="24"/>
        </w:rPr>
      </w:pPr>
      <w:r w:rsidRPr="000E1A0A">
        <w:rPr>
          <w:b/>
          <w:color w:val="000000"/>
          <w:sz w:val="24"/>
          <w:szCs w:val="24"/>
        </w:rPr>
        <w:t>Who do I contact if I have questions about the forfeiture of poundage?</w:t>
      </w:r>
    </w:p>
    <w:p w:rsidR="001C768D" w:rsidRPr="000E1A0A" w:rsidRDefault="001C768D" w:rsidP="0057642A">
      <w:pPr>
        <w:jc w:val="both"/>
        <w:rPr>
          <w:color w:val="000000"/>
          <w:sz w:val="24"/>
          <w:szCs w:val="24"/>
        </w:rPr>
      </w:pPr>
    </w:p>
    <w:p w:rsidR="00CF42B0" w:rsidRPr="00702729" w:rsidRDefault="001C768D" w:rsidP="00702729">
      <w:pPr>
        <w:jc w:val="both"/>
        <w:rPr>
          <w:color w:val="000000"/>
          <w:sz w:val="24"/>
          <w:szCs w:val="24"/>
        </w:rPr>
      </w:pPr>
      <w:r w:rsidRPr="00702729">
        <w:rPr>
          <w:sz w:val="24"/>
          <w:szCs w:val="24"/>
        </w:rPr>
        <w:t>Contact the Department of Taxation, Ernie Massie or Mike O’Leary at (614) 466-7150.</w:t>
      </w:r>
    </w:p>
    <w:sectPr w:rsidR="00CF42B0" w:rsidRPr="00702729" w:rsidSect="001D754E">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3654"/>
    <w:rsid w:val="00053149"/>
    <w:rsid w:val="000E1A0A"/>
    <w:rsid w:val="0013351B"/>
    <w:rsid w:val="001A5EAC"/>
    <w:rsid w:val="001C6217"/>
    <w:rsid w:val="001C768D"/>
    <w:rsid w:val="001D754E"/>
    <w:rsid w:val="001E4744"/>
    <w:rsid w:val="002124B4"/>
    <w:rsid w:val="0021754B"/>
    <w:rsid w:val="00236060"/>
    <w:rsid w:val="00292476"/>
    <w:rsid w:val="002C75B1"/>
    <w:rsid w:val="002D0070"/>
    <w:rsid w:val="002D6772"/>
    <w:rsid w:val="002E264B"/>
    <w:rsid w:val="00342823"/>
    <w:rsid w:val="00372F76"/>
    <w:rsid w:val="003A1713"/>
    <w:rsid w:val="003C2DF7"/>
    <w:rsid w:val="003D5E66"/>
    <w:rsid w:val="0041033D"/>
    <w:rsid w:val="00413F62"/>
    <w:rsid w:val="004C5804"/>
    <w:rsid w:val="004D35C2"/>
    <w:rsid w:val="004E4178"/>
    <w:rsid w:val="004E43ED"/>
    <w:rsid w:val="00512821"/>
    <w:rsid w:val="00572CB0"/>
    <w:rsid w:val="00573654"/>
    <w:rsid w:val="0057642A"/>
    <w:rsid w:val="00624CE6"/>
    <w:rsid w:val="00647D92"/>
    <w:rsid w:val="006776C6"/>
    <w:rsid w:val="006A2B94"/>
    <w:rsid w:val="006F06F2"/>
    <w:rsid w:val="00700380"/>
    <w:rsid w:val="00702729"/>
    <w:rsid w:val="00746FD5"/>
    <w:rsid w:val="00751C8C"/>
    <w:rsid w:val="007638F7"/>
    <w:rsid w:val="0076414F"/>
    <w:rsid w:val="00795E5F"/>
    <w:rsid w:val="007E2D49"/>
    <w:rsid w:val="007F2F58"/>
    <w:rsid w:val="00816EF7"/>
    <w:rsid w:val="00870B08"/>
    <w:rsid w:val="008E2DEF"/>
    <w:rsid w:val="008F17AF"/>
    <w:rsid w:val="00932D37"/>
    <w:rsid w:val="009362B1"/>
    <w:rsid w:val="00936F59"/>
    <w:rsid w:val="009A11B7"/>
    <w:rsid w:val="009A6E83"/>
    <w:rsid w:val="009B45A8"/>
    <w:rsid w:val="009F645A"/>
    <w:rsid w:val="00AC1366"/>
    <w:rsid w:val="00B449ED"/>
    <w:rsid w:val="00C50DBC"/>
    <w:rsid w:val="00CB1C06"/>
    <w:rsid w:val="00CE18EE"/>
    <w:rsid w:val="00CF42B0"/>
    <w:rsid w:val="00D16AAA"/>
    <w:rsid w:val="00D25D90"/>
    <w:rsid w:val="00D4593B"/>
    <w:rsid w:val="00D51787"/>
    <w:rsid w:val="00DA0CE6"/>
    <w:rsid w:val="00DC673C"/>
    <w:rsid w:val="00DD38A7"/>
    <w:rsid w:val="00DD5AE9"/>
    <w:rsid w:val="00DF6A3A"/>
    <w:rsid w:val="00E553EB"/>
    <w:rsid w:val="00EC69B2"/>
    <w:rsid w:val="00EF7E8A"/>
    <w:rsid w:val="00F601A6"/>
    <w:rsid w:val="00F72AAD"/>
    <w:rsid w:val="00F83272"/>
    <w:rsid w:val="00FE2D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4E"/>
  </w:style>
  <w:style w:type="paragraph" w:styleId="Heading1">
    <w:name w:val="heading 1"/>
    <w:basedOn w:val="Normal"/>
    <w:next w:val="Normal"/>
    <w:qFormat/>
    <w:rsid w:val="001D754E"/>
    <w:pPr>
      <w:keepNext/>
      <w:outlineLvl w:val="0"/>
    </w:pPr>
    <w:rPr>
      <w:sz w:val="24"/>
    </w:rPr>
  </w:style>
  <w:style w:type="paragraph" w:styleId="Heading2">
    <w:name w:val="heading 2"/>
    <w:basedOn w:val="Normal"/>
    <w:next w:val="Normal"/>
    <w:qFormat/>
    <w:rsid w:val="001D754E"/>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754E"/>
    <w:rPr>
      <w:color w:val="0000FF"/>
      <w:u w:val="single"/>
    </w:rPr>
  </w:style>
  <w:style w:type="paragraph" w:styleId="BodyText">
    <w:name w:val="Body Text"/>
    <w:basedOn w:val="Normal"/>
    <w:rsid w:val="001D754E"/>
    <w:rPr>
      <w:b/>
      <w:sz w:val="24"/>
    </w:rPr>
  </w:style>
  <w:style w:type="paragraph" w:styleId="BalloonText">
    <w:name w:val="Balloon Text"/>
    <w:basedOn w:val="Normal"/>
    <w:semiHidden/>
    <w:rsid w:val="00DA0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ymets.to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Motor Vehicle and Watercraft Electronic Sales Tax Remittance</vt:lpstr>
    </vt:vector>
  </TitlesOfParts>
  <Company> </Company>
  <LinksUpToDate>false</LinksUpToDate>
  <CharactersWithSpaces>7017</CharactersWithSpaces>
  <SharedDoc>false</SharedDoc>
  <HLinks>
    <vt:vector size="6" baseType="variant">
      <vt:variant>
        <vt:i4>4915281</vt:i4>
      </vt:variant>
      <vt:variant>
        <vt:i4>0</vt:i4>
      </vt:variant>
      <vt:variant>
        <vt:i4>0</vt:i4>
      </vt:variant>
      <vt:variant>
        <vt:i4>5</vt:i4>
      </vt:variant>
      <vt:variant>
        <vt:lpwstr>http://www.paymets.toc.ohio.gov/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and Watercraft Electronic Sales Tax Remittance</dc:title>
  <dc:subject/>
  <dc:creator>Timothy Sachs</dc:creator>
  <cp:keywords/>
  <cp:lastModifiedBy>wkuhn</cp:lastModifiedBy>
  <cp:revision>2</cp:revision>
  <cp:lastPrinted>2006-04-25T18:24:00Z</cp:lastPrinted>
  <dcterms:created xsi:type="dcterms:W3CDTF">2010-12-01T19:19:00Z</dcterms:created>
  <dcterms:modified xsi:type="dcterms:W3CDTF">2010-12-01T19:19:00Z</dcterms:modified>
</cp:coreProperties>
</file>